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0BAD" w14:textId="6E9F35D9" w:rsidR="00CC52C1" w:rsidRPr="00AD2873" w:rsidRDefault="00A85F71" w:rsidP="006B2BAC">
      <w:pPr>
        <w:pStyle w:val="HeadlinePM"/>
      </w:pPr>
      <w:r>
        <w:t>d</w:t>
      </w:r>
      <w:r w:rsidR="00154206" w:rsidRPr="00AD2873">
        <w:t>evolo</w:t>
      </w:r>
      <w:r>
        <w:t xml:space="preserve"> startet</w:t>
      </w:r>
      <w:r w:rsidR="00951FEE">
        <w:t xml:space="preserve"> </w:t>
      </w:r>
      <w:r w:rsidR="00292206">
        <w:t>Geschäftskunden</w:t>
      </w:r>
      <w:r w:rsidR="00952F0D">
        <w:t>-Online</w:t>
      </w:r>
      <w:r>
        <w:t>-Shop: exklusive Angebote und neue Komfortfunktionen</w:t>
      </w:r>
    </w:p>
    <w:p w14:paraId="32D7AC96" w14:textId="6E7CC1BC" w:rsidR="00B73F9D" w:rsidRPr="00B73E1E" w:rsidRDefault="006742A2" w:rsidP="00B73F9D">
      <w:pPr>
        <w:pStyle w:val="AnreiertextPM"/>
      </w:pPr>
      <w:r w:rsidRPr="00B73E1E">
        <w:t xml:space="preserve">Aachen, </w:t>
      </w:r>
      <w:r w:rsidR="000D650E" w:rsidRPr="002E3166">
        <w:t>11. Mai 2023</w:t>
      </w:r>
      <w:r w:rsidR="003927C8" w:rsidRPr="00B73E1E">
        <w:t xml:space="preserve"> </w:t>
      </w:r>
      <w:r w:rsidRPr="00B73E1E">
        <w:t>–</w:t>
      </w:r>
      <w:r w:rsidR="007E1F95">
        <w:t xml:space="preserve"> </w:t>
      </w:r>
      <w:r w:rsidR="00A85F71">
        <w:t xml:space="preserve">Erstklassige Technik zu Sonderkonditionen direkt beim Hersteller </w:t>
      </w:r>
      <w:r w:rsidR="00514244">
        <w:t>bestellen</w:t>
      </w:r>
      <w:r w:rsidR="00A85F71">
        <w:t>. Dieses Angebot machen die</w:t>
      </w:r>
      <w:r w:rsidR="00A72A52">
        <w:t xml:space="preserve"> Aachener</w:t>
      </w:r>
      <w:r w:rsidR="00A85F71">
        <w:t xml:space="preserve"> Netzwerkspezialisten von devolo allen gewerblichen </w:t>
      </w:r>
      <w:r w:rsidR="00FC608C">
        <w:t>Anwendern</w:t>
      </w:r>
      <w:r w:rsidR="00A85F71">
        <w:t xml:space="preserve">. Im neu gestarteten </w:t>
      </w:r>
      <w:r w:rsidR="00072EA7">
        <w:t>Online</w:t>
      </w:r>
      <w:r w:rsidR="00A85F71">
        <w:t xml:space="preserve">-Shop kaufen </w:t>
      </w:r>
      <w:r w:rsidR="00292206">
        <w:t>Geschäftsk</w:t>
      </w:r>
      <w:r w:rsidR="00072EA7">
        <w:t xml:space="preserve">unden wie </w:t>
      </w:r>
      <w:r w:rsidR="00A85F71">
        <w:t xml:space="preserve">Unternehmen, </w:t>
      </w:r>
      <w:r w:rsidR="00A85F71" w:rsidRPr="00A85F71">
        <w:t>Schulen, Vereine oder Behörden</w:t>
      </w:r>
      <w:r w:rsidR="00A85F71">
        <w:t xml:space="preserve"> ab sofort komfortabel ein</w:t>
      </w:r>
      <w:r w:rsidR="00FC608C">
        <w:t xml:space="preserve"> und genießen besondere Vorteile.</w:t>
      </w:r>
    </w:p>
    <w:p w14:paraId="1704CDF0"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E5D22B1" w14:textId="680BD7EE" w:rsidR="006742A2" w:rsidRPr="00D57BC6" w:rsidRDefault="00EC0122" w:rsidP="00B73F9D">
      <w:pPr>
        <w:pStyle w:val="AufzhlungPM"/>
      </w:pPr>
      <w:bookmarkStart w:id="0" w:name="OLE_LINK113"/>
      <w:bookmarkStart w:id="1" w:name="OLE_LINK114"/>
      <w:r>
        <w:t>Netzwerklösungen direkt vom Hersteller</w:t>
      </w:r>
      <w:bookmarkEnd w:id="0"/>
      <w:bookmarkEnd w:id="1"/>
    </w:p>
    <w:p w14:paraId="4608A41C" w14:textId="2F069EBD" w:rsidR="006742A2" w:rsidRPr="00D57BC6" w:rsidRDefault="00EC0122" w:rsidP="00B73F9D">
      <w:pPr>
        <w:pStyle w:val="AufzhlungPM"/>
      </w:pPr>
      <w:r w:rsidRPr="00EC0122">
        <w:t>Bequem einkaufen</w:t>
      </w:r>
    </w:p>
    <w:p w14:paraId="548CAEC5" w14:textId="4E22738C" w:rsidR="006742A2" w:rsidRPr="00D57BC6" w:rsidRDefault="00EC0122" w:rsidP="00B73F9D">
      <w:pPr>
        <w:pStyle w:val="AufzhlungPM"/>
      </w:pPr>
      <w:r w:rsidRPr="00EC0122">
        <w:t>Große Auswahl</w:t>
      </w:r>
    </w:p>
    <w:p w14:paraId="57CCE2B0" w14:textId="0D209519" w:rsidR="006742A2" w:rsidRPr="00D57BC6" w:rsidRDefault="00EC0122" w:rsidP="00D348D0">
      <w:pPr>
        <w:pStyle w:val="AufzhlungPM"/>
      </w:pPr>
      <w:r w:rsidRPr="00EC0122">
        <w:t>Es geht weiter</w:t>
      </w:r>
    </w:p>
    <w:p w14:paraId="6A216B9A" w14:textId="141DA095" w:rsidR="003927C8" w:rsidRPr="00D57BC6" w:rsidRDefault="00EC0122" w:rsidP="0070320B">
      <w:pPr>
        <w:pStyle w:val="SubheadlinePM"/>
      </w:pPr>
      <w:r w:rsidRPr="00EC0122">
        <w:t>Netzwerklösungen direkt vom Hersteller</w:t>
      </w:r>
    </w:p>
    <w:p w14:paraId="51EE0849" w14:textId="5C0A6B96" w:rsidR="00072EA7" w:rsidRPr="00D57BC6" w:rsidRDefault="0015071E" w:rsidP="004A5F1F">
      <w:pPr>
        <w:pStyle w:val="StandardtextPM"/>
      </w:pPr>
      <w:r>
        <w:t xml:space="preserve">devolo gibt den Start des neuen </w:t>
      </w:r>
      <w:r w:rsidR="00292206">
        <w:t>Geschäftskunden</w:t>
      </w:r>
      <w:r>
        <w:t xml:space="preserve">-Shops unter </w:t>
      </w:r>
      <w:bookmarkStart w:id="2" w:name="OLE_LINK109"/>
      <w:bookmarkStart w:id="3" w:name="OLE_LINK110"/>
      <w:r w:rsidRPr="009E3647">
        <w:fldChar w:fldCharType="begin"/>
      </w:r>
      <w:r w:rsidRPr="009E3647">
        <w:instrText xml:space="preserve"> HYPERLINK "https://business.devolo.de/" </w:instrText>
      </w:r>
      <w:r w:rsidRPr="009E3647">
        <w:fldChar w:fldCharType="separate"/>
      </w:r>
      <w:r w:rsidRPr="009E3647">
        <w:rPr>
          <w:rStyle w:val="Hyperlink"/>
        </w:rPr>
        <w:t>https://business.devolo.de/</w:t>
      </w:r>
      <w:r w:rsidRPr="009E3647">
        <w:fldChar w:fldCharType="end"/>
      </w:r>
      <w:bookmarkEnd w:id="2"/>
      <w:bookmarkEnd w:id="3"/>
      <w:r>
        <w:t xml:space="preserve"> bekannt. Der </w:t>
      </w:r>
      <w:r w:rsidR="005C0005">
        <w:t>Online-Shop eröffnet B2B-Kunden aus den unterschiedlichsten Bereichen die Möglichkeit, direkt beim Hersteller einzukaufen</w:t>
      </w:r>
      <w:r w:rsidR="00375FC6">
        <w:t xml:space="preserve">. Das Angebot richtet sich an Unternehmen </w:t>
      </w:r>
      <w:r w:rsidR="00072EA7">
        <w:t>ebenso wie an Schulen, Behör</w:t>
      </w:r>
      <w:r w:rsidR="001F06FA">
        <w:t>d</w:t>
      </w:r>
      <w:r w:rsidR="00072EA7">
        <w:t xml:space="preserve">en und Freiberufler. </w:t>
      </w:r>
      <w:r w:rsidR="00292206">
        <w:t>Geschäftsk</w:t>
      </w:r>
      <w:r w:rsidR="00072EA7">
        <w:t xml:space="preserve">unden profitieren von </w:t>
      </w:r>
      <w:r w:rsidR="00292206">
        <w:t>regelmäßigen Preisaktionen</w:t>
      </w:r>
      <w:r w:rsidR="00072EA7">
        <w:t xml:space="preserve"> und sichern sich bei größeren Stückzahlen durch Spezialgebinde zusätzliche Preisvorteile.</w:t>
      </w:r>
      <w:r w:rsidR="00AE4E82">
        <w:t xml:space="preserve"> </w:t>
      </w:r>
      <w:r w:rsidR="00072EA7">
        <w:t xml:space="preserve">devolo bietet </w:t>
      </w:r>
      <w:r w:rsidR="00D91A82">
        <w:t>mit Kauf auf Rechnung, klassischer Lastschrift sowie Ratenzahlung drei Bezahlmöglichkeiten an, liefert versandkostenfrei und stellt einen dedizierten B2B-Support zur Verfügung.</w:t>
      </w:r>
      <w:r w:rsidR="00831CE3">
        <w:t xml:space="preserve"> Bisher kauften Businesskunden genau wie </w:t>
      </w:r>
      <w:r w:rsidR="00952F0D">
        <w:t>Privatkunden</w:t>
      </w:r>
      <w:r w:rsidR="00831CE3">
        <w:t xml:space="preserve"> im gleichen Online-Shop.</w:t>
      </w:r>
    </w:p>
    <w:p w14:paraId="6E6A4C80" w14:textId="1BF9D1EA" w:rsidR="003927C8" w:rsidRPr="008F1DCC" w:rsidRDefault="00EC0122" w:rsidP="00B73F9D">
      <w:pPr>
        <w:pStyle w:val="SubheadlinePM"/>
      </w:pPr>
      <w:bookmarkStart w:id="4" w:name="OLE_LINK115"/>
      <w:bookmarkStart w:id="5" w:name="OLE_LINK116"/>
      <w:r>
        <w:t>Bequem einkaufen</w:t>
      </w:r>
      <w:bookmarkEnd w:id="4"/>
      <w:bookmarkEnd w:id="5"/>
    </w:p>
    <w:p w14:paraId="45C88D1D" w14:textId="4AE70B46" w:rsidR="003927C8" w:rsidRPr="00D57BC6" w:rsidRDefault="00D91A82" w:rsidP="004A5F1F">
      <w:pPr>
        <w:pStyle w:val="StandardtextPM"/>
      </w:pPr>
      <w:r>
        <w:t xml:space="preserve">Der neue </w:t>
      </w:r>
      <w:r w:rsidR="00952F0D">
        <w:t>Geschäftskunden-</w:t>
      </w:r>
      <w:r>
        <w:t xml:space="preserve">Online-Shop überzeugt durch zahlreiche </w:t>
      </w:r>
      <w:r w:rsidR="00831CE3">
        <w:t>auf B2B</w:t>
      </w:r>
      <w:r w:rsidR="000D650E">
        <w:t>-</w:t>
      </w:r>
      <w:r w:rsidR="00831CE3">
        <w:t xml:space="preserve">Kunden zugeschnittene </w:t>
      </w:r>
      <w:r>
        <w:t>Komfortfunktionen</w:t>
      </w:r>
      <w:r w:rsidR="00FC608C">
        <w:t>:</w:t>
      </w:r>
      <w:r>
        <w:t xml:space="preserve"> So lassen sich getrennte Warenkörbe erstellen</w:t>
      </w:r>
      <w:r w:rsidR="00690650">
        <w:t>, Einkaufslisten im CSV-Format importieren und b</w:t>
      </w:r>
      <w:r>
        <w:t xml:space="preserve">ereits getätigte Bestellungen mit wenigen Mausklicks </w:t>
      </w:r>
      <w:r w:rsidR="00690650">
        <w:t xml:space="preserve">anpassen und </w:t>
      </w:r>
      <w:r>
        <w:t xml:space="preserve">erneut </w:t>
      </w:r>
      <w:r w:rsidR="00690650">
        <w:t>auslösen</w:t>
      </w:r>
      <w:r>
        <w:t xml:space="preserve">. </w:t>
      </w:r>
      <w:r w:rsidR="001C54EE" w:rsidRPr="001C54EE">
        <w:t xml:space="preserve">Das spart Zeit und reduziert den Aufwand für den Einkauf. </w:t>
      </w:r>
      <w:r w:rsidR="00491322">
        <w:t xml:space="preserve">devolo </w:t>
      </w:r>
      <w:r w:rsidR="00514244">
        <w:t xml:space="preserve">möchte sicherstellen, dass </w:t>
      </w:r>
      <w:r w:rsidR="00491322">
        <w:t>Einkauf und Bestandsmanagement so einfach wie möglich</w:t>
      </w:r>
      <w:r w:rsidR="00514244">
        <w:t xml:space="preserve"> sind</w:t>
      </w:r>
      <w:r w:rsidR="00491322">
        <w:t xml:space="preserve">. </w:t>
      </w:r>
    </w:p>
    <w:p w14:paraId="39DA6A40" w14:textId="4D454024" w:rsidR="00F86931" w:rsidRPr="00D57BC6" w:rsidRDefault="00EC0122" w:rsidP="00B73F9D">
      <w:pPr>
        <w:pStyle w:val="SubheadlinePM"/>
      </w:pPr>
      <w:bookmarkStart w:id="6" w:name="OLE_LINK117"/>
      <w:bookmarkStart w:id="7" w:name="OLE_LINK118"/>
      <w:r>
        <w:t>Große Auswahl</w:t>
      </w:r>
      <w:bookmarkEnd w:id="6"/>
      <w:bookmarkEnd w:id="7"/>
    </w:p>
    <w:p w14:paraId="36E49F46" w14:textId="3AC74A37" w:rsidR="009E3647" w:rsidRDefault="00481DB0" w:rsidP="001F7DA6">
      <w:pPr>
        <w:pStyle w:val="StandardtextPM"/>
      </w:pPr>
      <w:r>
        <w:t>B2B-Kunden steh</w:t>
      </w:r>
      <w:r w:rsidR="009E3647">
        <w:t>en</w:t>
      </w:r>
      <w:r>
        <w:t xml:space="preserve"> beim Einkauf </w:t>
      </w:r>
      <w:r w:rsidR="009E3647">
        <w:t xml:space="preserve">alle devolo Lösungen rund um die lokale Vernetzung </w:t>
      </w:r>
      <w:r>
        <w:t>zur Verfügung. Mit der Produktreihe devolo Magic oder den aktuellen devolo WiFi 6 Repeatern lassen sich Räumlichkeiten modular und maßgeschneidert online anbinden – vo</w:t>
      </w:r>
      <w:r w:rsidR="00C12315">
        <w:t xml:space="preserve">m Einfamilienhaus über </w:t>
      </w:r>
      <w:r>
        <w:t xml:space="preserve">Büros bis zu Klassenzimmern. </w:t>
      </w:r>
      <w:r w:rsidR="00E90825">
        <w:t>Die Hardware fügt sich lückenlos und ohne bauliche Maßnahmen in bestehende Infrastruktur</w:t>
      </w:r>
      <w:r w:rsidR="00F7332D">
        <w:t>en</w:t>
      </w:r>
      <w:r w:rsidR="00E90825">
        <w:t xml:space="preserve"> ein und bringt für kabellose Netze</w:t>
      </w:r>
      <w:r w:rsidR="0018572A">
        <w:t xml:space="preserve"> serienmäßig</w:t>
      </w:r>
      <w:r w:rsidR="00E90825">
        <w:t xml:space="preserve"> die Vorteile des WLAN-Standards WiFi 6 mit – dazu gehören beispielsweise gesteigerte Datenübertragungsraten </w:t>
      </w:r>
      <w:r w:rsidR="00F7332D">
        <w:t>sowie</w:t>
      </w:r>
      <w:r w:rsidR="00E90825">
        <w:t xml:space="preserve"> höhere Energieeffizienz.</w:t>
      </w:r>
      <w:r w:rsidR="005D5F48">
        <w:t xml:space="preserve"> </w:t>
      </w:r>
    </w:p>
    <w:p w14:paraId="698B66D6" w14:textId="77777777" w:rsidR="009E3647" w:rsidRDefault="009E3647" w:rsidP="001F7DA6">
      <w:pPr>
        <w:pStyle w:val="StandardtextPM"/>
      </w:pPr>
    </w:p>
    <w:p w14:paraId="7B4C3845" w14:textId="107D6DA9" w:rsidR="00D348D0" w:rsidRPr="00D57BC6" w:rsidRDefault="005D5F48" w:rsidP="001F7DA6">
      <w:pPr>
        <w:pStyle w:val="StandardtextPM"/>
      </w:pPr>
      <w:r>
        <w:t xml:space="preserve">Im FTTH-Segment bietet devolo mit der </w:t>
      </w:r>
      <w:proofErr w:type="spellStart"/>
      <w:r>
        <w:t>Giga</w:t>
      </w:r>
      <w:proofErr w:type="spellEnd"/>
      <w:r>
        <w:t xml:space="preserve"> Bridge die perfekte Lösung, um die Lücke zu schließen, die beim Glasfaserausbau oftmals zwischen ONT und Router entsteht. Das ist besonders interessant für Installateure – ebenso wie der Hutschienenadapter </w:t>
      </w:r>
      <w:r w:rsidRPr="005D5F48">
        <w:t xml:space="preserve">devolo Magic 2 LAN </w:t>
      </w:r>
      <w:proofErr w:type="spellStart"/>
      <w:r w:rsidRPr="005D5F48">
        <w:t>DINrail</w:t>
      </w:r>
      <w:proofErr w:type="spellEnd"/>
      <w:r>
        <w:t xml:space="preserve">. Das komplette Angebot </w:t>
      </w:r>
      <w:r w:rsidR="00EC0122">
        <w:t xml:space="preserve">ist unter </w:t>
      </w:r>
      <w:hyperlink r:id="rId8" w:history="1">
        <w:r w:rsidR="00EC0122" w:rsidRPr="009E3647">
          <w:rPr>
            <w:rStyle w:val="Hyperlink"/>
          </w:rPr>
          <w:t>https://business.devolo.de/</w:t>
        </w:r>
      </w:hyperlink>
      <w:r w:rsidR="00EC0122">
        <w:t xml:space="preserve"> einsehbar.</w:t>
      </w:r>
    </w:p>
    <w:p w14:paraId="0A1886E4" w14:textId="2CC5CEB4" w:rsidR="004A5AC0" w:rsidRPr="00D57BC6" w:rsidRDefault="00EC0122" w:rsidP="00B73F9D">
      <w:pPr>
        <w:pStyle w:val="SubheadlinePM"/>
      </w:pPr>
      <w:bookmarkStart w:id="8" w:name="OLE_LINK119"/>
      <w:bookmarkStart w:id="9" w:name="OLE_LINK120"/>
      <w:r>
        <w:t>Es geht weiter</w:t>
      </w:r>
      <w:bookmarkEnd w:id="8"/>
      <w:bookmarkEnd w:id="9"/>
    </w:p>
    <w:p w14:paraId="4EEBA5B3" w14:textId="271512BE" w:rsidR="00470D01" w:rsidRPr="00D57BC6" w:rsidRDefault="00EC0122" w:rsidP="004A5F1F">
      <w:pPr>
        <w:pStyle w:val="StandardtextPM"/>
      </w:pPr>
      <w:r>
        <w:t xml:space="preserve">Der Start des neuen Online-Shops legt den Grundstein für einen deutlich größeren B2B-Auftritt von devolo. Für die kommenden Monate plant das Unternehmen den konsequenten Ausbau mit hilfreichen Ratgebern, informativen Case Studies und spannenden exklusiven Produkten. </w:t>
      </w:r>
    </w:p>
    <w:p w14:paraId="5C0E4261" w14:textId="77777777" w:rsidR="00B73F9D" w:rsidRPr="006F1433" w:rsidRDefault="004A5F1F" w:rsidP="00F64E83">
      <w:pPr>
        <w:pStyle w:val="SubheadlinePM"/>
      </w:pPr>
      <w:r w:rsidRPr="006F1433">
        <w:t>Pressekontakt</w:t>
      </w:r>
    </w:p>
    <w:p w14:paraId="2A155A62" w14:textId="77777777" w:rsidR="004A5AC0" w:rsidRPr="006F1433" w:rsidRDefault="004A5AC0" w:rsidP="00B73F9D">
      <w:pPr>
        <w:pStyle w:val="StandardtextPM"/>
      </w:pPr>
      <w:r w:rsidRPr="006F1433">
        <w:t>devolo AG</w:t>
      </w:r>
    </w:p>
    <w:p w14:paraId="08D933CB" w14:textId="77777777" w:rsidR="009613DA" w:rsidRPr="006F1433" w:rsidRDefault="009613DA" w:rsidP="00B73F9D">
      <w:pPr>
        <w:pStyle w:val="StandardtextPM"/>
      </w:pPr>
      <w:r w:rsidRPr="006F1433">
        <w:t>Kristina Wessling</w:t>
      </w:r>
    </w:p>
    <w:p w14:paraId="15407D11" w14:textId="77777777" w:rsidR="009613DA" w:rsidRPr="006F1433" w:rsidRDefault="009613DA" w:rsidP="00B73F9D">
      <w:pPr>
        <w:pStyle w:val="StandardtextPM"/>
      </w:pPr>
      <w:r w:rsidRPr="006F1433">
        <w:t>Charlottenburger Allee 67</w:t>
      </w:r>
    </w:p>
    <w:p w14:paraId="1500A827" w14:textId="77777777" w:rsidR="009613DA" w:rsidRPr="006F1433" w:rsidRDefault="009613DA" w:rsidP="00B73F9D">
      <w:pPr>
        <w:pStyle w:val="StandardtextPM"/>
      </w:pPr>
      <w:r w:rsidRPr="006F1433">
        <w:t>52068 Aachen</w:t>
      </w:r>
    </w:p>
    <w:p w14:paraId="0034CF16" w14:textId="77777777" w:rsidR="009613DA" w:rsidRPr="006F1433" w:rsidRDefault="009613DA" w:rsidP="00B73F9D">
      <w:pPr>
        <w:pStyle w:val="StandardtextPM"/>
      </w:pPr>
      <w:r w:rsidRPr="006F1433">
        <w:t>T: +49 241 18279-518</w:t>
      </w:r>
    </w:p>
    <w:p w14:paraId="200259A4" w14:textId="02FEB365" w:rsidR="00B5137A" w:rsidRPr="00D57BC6" w:rsidRDefault="009613DA" w:rsidP="00B73F9D">
      <w:pPr>
        <w:pStyle w:val="StandardtextPM"/>
      </w:pPr>
      <w:r w:rsidRPr="006F1433">
        <w:t>kristina.wessling@devolo.de</w:t>
      </w:r>
    </w:p>
    <w:p w14:paraId="64FE4630" w14:textId="77777777" w:rsidR="009613DA" w:rsidRDefault="009613DA" w:rsidP="00B73F9D">
      <w:pPr>
        <w:pStyle w:val="StandardtextPM"/>
      </w:pPr>
    </w:p>
    <w:p w14:paraId="1535AAD1" w14:textId="55176E3A"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46E6DD48" w14:textId="77777777" w:rsidR="009E2DAE" w:rsidRPr="00D57BC6" w:rsidRDefault="009E2DAE" w:rsidP="00B73F9D">
      <w:pPr>
        <w:pStyle w:val="StandardtextPM"/>
      </w:pPr>
    </w:p>
    <w:p w14:paraId="21C3E654" w14:textId="77777777" w:rsidR="00352DCE" w:rsidRPr="00D57BC6" w:rsidRDefault="00352DCE" w:rsidP="00352DCE">
      <w:pPr>
        <w:pStyle w:val="SubheadlinePM"/>
      </w:pPr>
      <w:r w:rsidRPr="00D57BC6">
        <w:t>Über devolo</w:t>
      </w:r>
    </w:p>
    <w:p w14:paraId="78694350" w14:textId="77777777" w:rsidR="00AB4F1E" w:rsidRPr="00D57BC6" w:rsidRDefault="00AB4F1E" w:rsidP="00AB4F1E">
      <w:pPr>
        <w:pStyle w:val="StandardtextPM"/>
      </w:pPr>
      <w:r w:rsidRPr="00D2066F">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p w14:paraId="7367EFD1" w14:textId="73A0BC6B" w:rsidR="004A5AC0" w:rsidRPr="00D57BC6" w:rsidRDefault="004A5AC0" w:rsidP="00AB4F1E">
      <w:pPr>
        <w:pStyle w:val="StandardtextPM"/>
      </w:pP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FCFD" w14:textId="77777777" w:rsidR="005658F8" w:rsidRDefault="005658F8">
      <w:r>
        <w:separator/>
      </w:r>
    </w:p>
  </w:endnote>
  <w:endnote w:type="continuationSeparator" w:id="0">
    <w:p w14:paraId="723C9A4F" w14:textId="77777777" w:rsidR="005658F8" w:rsidRDefault="0056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6054" w14:textId="77777777" w:rsidR="005658F8" w:rsidRDefault="005658F8">
      <w:r>
        <w:separator/>
      </w:r>
    </w:p>
  </w:footnote>
  <w:footnote w:type="continuationSeparator" w:id="0">
    <w:p w14:paraId="6CBB62A4" w14:textId="77777777" w:rsidR="005658F8" w:rsidRDefault="0056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5B0A"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ED7404E" wp14:editId="22CADD3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52B53DF"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7404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52B53DF"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B95113F" wp14:editId="00C3734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232CC"/>
    <w:rsid w:val="00036ABD"/>
    <w:rsid w:val="00041397"/>
    <w:rsid w:val="00042B4A"/>
    <w:rsid w:val="00044BDB"/>
    <w:rsid w:val="000539C7"/>
    <w:rsid w:val="00072EA7"/>
    <w:rsid w:val="0007502F"/>
    <w:rsid w:val="00083AAF"/>
    <w:rsid w:val="00084378"/>
    <w:rsid w:val="000907BE"/>
    <w:rsid w:val="000A44FA"/>
    <w:rsid w:val="000B3D5E"/>
    <w:rsid w:val="000C3F6B"/>
    <w:rsid w:val="000D0AE6"/>
    <w:rsid w:val="000D650E"/>
    <w:rsid w:val="000E7C2E"/>
    <w:rsid w:val="000F0590"/>
    <w:rsid w:val="000F05F9"/>
    <w:rsid w:val="00103095"/>
    <w:rsid w:val="00105D16"/>
    <w:rsid w:val="00106B1E"/>
    <w:rsid w:val="00111A0C"/>
    <w:rsid w:val="0011544D"/>
    <w:rsid w:val="00123F56"/>
    <w:rsid w:val="00132912"/>
    <w:rsid w:val="001346DB"/>
    <w:rsid w:val="00135D06"/>
    <w:rsid w:val="00135FFB"/>
    <w:rsid w:val="00144F8D"/>
    <w:rsid w:val="0015071E"/>
    <w:rsid w:val="0015216D"/>
    <w:rsid w:val="00154206"/>
    <w:rsid w:val="00155B48"/>
    <w:rsid w:val="001644D1"/>
    <w:rsid w:val="0017181B"/>
    <w:rsid w:val="0018572A"/>
    <w:rsid w:val="00195A51"/>
    <w:rsid w:val="001A15E2"/>
    <w:rsid w:val="001A4FFC"/>
    <w:rsid w:val="001C54EE"/>
    <w:rsid w:val="001C60DF"/>
    <w:rsid w:val="001C79C8"/>
    <w:rsid w:val="001D2E22"/>
    <w:rsid w:val="001D3D17"/>
    <w:rsid w:val="001D7312"/>
    <w:rsid w:val="001E65C4"/>
    <w:rsid w:val="001F06FA"/>
    <w:rsid w:val="001F7DA6"/>
    <w:rsid w:val="0020428E"/>
    <w:rsid w:val="002059CA"/>
    <w:rsid w:val="00226ADD"/>
    <w:rsid w:val="00227540"/>
    <w:rsid w:val="00251365"/>
    <w:rsid w:val="002661E6"/>
    <w:rsid w:val="002733E2"/>
    <w:rsid w:val="00276290"/>
    <w:rsid w:val="00285C50"/>
    <w:rsid w:val="00287EDC"/>
    <w:rsid w:val="00290062"/>
    <w:rsid w:val="00292206"/>
    <w:rsid w:val="002A083D"/>
    <w:rsid w:val="002B77B1"/>
    <w:rsid w:val="002C29AA"/>
    <w:rsid w:val="002C3F12"/>
    <w:rsid w:val="002E08E8"/>
    <w:rsid w:val="002E3166"/>
    <w:rsid w:val="002E5D93"/>
    <w:rsid w:val="002E7937"/>
    <w:rsid w:val="00303D8C"/>
    <w:rsid w:val="00312DD0"/>
    <w:rsid w:val="00313ECA"/>
    <w:rsid w:val="00325566"/>
    <w:rsid w:val="00330EFC"/>
    <w:rsid w:val="00333AE5"/>
    <w:rsid w:val="00351E65"/>
    <w:rsid w:val="00352DCE"/>
    <w:rsid w:val="00353E35"/>
    <w:rsid w:val="00356118"/>
    <w:rsid w:val="003577B8"/>
    <w:rsid w:val="00361508"/>
    <w:rsid w:val="00375FC6"/>
    <w:rsid w:val="00382FE2"/>
    <w:rsid w:val="003927C8"/>
    <w:rsid w:val="003A491B"/>
    <w:rsid w:val="003C02FB"/>
    <w:rsid w:val="003C4348"/>
    <w:rsid w:val="003D1A54"/>
    <w:rsid w:val="003D34C4"/>
    <w:rsid w:val="003D5203"/>
    <w:rsid w:val="003D575C"/>
    <w:rsid w:val="003E7C0A"/>
    <w:rsid w:val="003F6AD6"/>
    <w:rsid w:val="0040144F"/>
    <w:rsid w:val="004671B1"/>
    <w:rsid w:val="00470D01"/>
    <w:rsid w:val="00472B42"/>
    <w:rsid w:val="00481DB0"/>
    <w:rsid w:val="00490530"/>
    <w:rsid w:val="00491322"/>
    <w:rsid w:val="00491471"/>
    <w:rsid w:val="004A17FD"/>
    <w:rsid w:val="004A5AC0"/>
    <w:rsid w:val="004A5F1F"/>
    <w:rsid w:val="004B2586"/>
    <w:rsid w:val="004C32CA"/>
    <w:rsid w:val="004C529B"/>
    <w:rsid w:val="004E4599"/>
    <w:rsid w:val="00500339"/>
    <w:rsid w:val="00514244"/>
    <w:rsid w:val="00517FBE"/>
    <w:rsid w:val="005331CC"/>
    <w:rsid w:val="00563970"/>
    <w:rsid w:val="00564D02"/>
    <w:rsid w:val="005658F8"/>
    <w:rsid w:val="0056756E"/>
    <w:rsid w:val="00570FBD"/>
    <w:rsid w:val="00590A24"/>
    <w:rsid w:val="005A7FBD"/>
    <w:rsid w:val="005B6C22"/>
    <w:rsid w:val="005C0005"/>
    <w:rsid w:val="005C08F7"/>
    <w:rsid w:val="005C5C26"/>
    <w:rsid w:val="005D43E7"/>
    <w:rsid w:val="005D5F48"/>
    <w:rsid w:val="005E33C8"/>
    <w:rsid w:val="005E467A"/>
    <w:rsid w:val="005F29A2"/>
    <w:rsid w:val="005F6C69"/>
    <w:rsid w:val="00622A52"/>
    <w:rsid w:val="00625DC9"/>
    <w:rsid w:val="00626174"/>
    <w:rsid w:val="00630B92"/>
    <w:rsid w:val="006341D4"/>
    <w:rsid w:val="00641B1F"/>
    <w:rsid w:val="0064593C"/>
    <w:rsid w:val="00652668"/>
    <w:rsid w:val="0065519A"/>
    <w:rsid w:val="006638AF"/>
    <w:rsid w:val="006742A2"/>
    <w:rsid w:val="00674E77"/>
    <w:rsid w:val="006900C0"/>
    <w:rsid w:val="00690650"/>
    <w:rsid w:val="006A0FAC"/>
    <w:rsid w:val="006A4D01"/>
    <w:rsid w:val="006B2BAC"/>
    <w:rsid w:val="006B3594"/>
    <w:rsid w:val="006B3B0D"/>
    <w:rsid w:val="006B53E2"/>
    <w:rsid w:val="006C513E"/>
    <w:rsid w:val="006C62EA"/>
    <w:rsid w:val="006D7CE3"/>
    <w:rsid w:val="006F0742"/>
    <w:rsid w:val="006F1433"/>
    <w:rsid w:val="006F41E2"/>
    <w:rsid w:val="006F4397"/>
    <w:rsid w:val="0070320B"/>
    <w:rsid w:val="00707E1B"/>
    <w:rsid w:val="007139F3"/>
    <w:rsid w:val="007223A9"/>
    <w:rsid w:val="00724F9E"/>
    <w:rsid w:val="00761083"/>
    <w:rsid w:val="00790DA0"/>
    <w:rsid w:val="00794431"/>
    <w:rsid w:val="0079616B"/>
    <w:rsid w:val="00796620"/>
    <w:rsid w:val="007A0414"/>
    <w:rsid w:val="007A5B7D"/>
    <w:rsid w:val="007B566E"/>
    <w:rsid w:val="007C04FB"/>
    <w:rsid w:val="007C1D9B"/>
    <w:rsid w:val="007C3B6A"/>
    <w:rsid w:val="007D0C69"/>
    <w:rsid w:val="007E1F95"/>
    <w:rsid w:val="007F7838"/>
    <w:rsid w:val="00800A40"/>
    <w:rsid w:val="00825EBD"/>
    <w:rsid w:val="00830E24"/>
    <w:rsid w:val="00831CE3"/>
    <w:rsid w:val="00840540"/>
    <w:rsid w:val="008420F2"/>
    <w:rsid w:val="00857952"/>
    <w:rsid w:val="00866050"/>
    <w:rsid w:val="00871740"/>
    <w:rsid w:val="00887AD6"/>
    <w:rsid w:val="0089056A"/>
    <w:rsid w:val="00892AD2"/>
    <w:rsid w:val="008946E6"/>
    <w:rsid w:val="00896207"/>
    <w:rsid w:val="008A4B09"/>
    <w:rsid w:val="008A6152"/>
    <w:rsid w:val="008D5B72"/>
    <w:rsid w:val="008F1DCC"/>
    <w:rsid w:val="008F5AA0"/>
    <w:rsid w:val="0092782D"/>
    <w:rsid w:val="0093445B"/>
    <w:rsid w:val="00942404"/>
    <w:rsid w:val="00951FEE"/>
    <w:rsid w:val="00952F0D"/>
    <w:rsid w:val="00953409"/>
    <w:rsid w:val="009612BA"/>
    <w:rsid w:val="009613DA"/>
    <w:rsid w:val="009618FB"/>
    <w:rsid w:val="0097171D"/>
    <w:rsid w:val="009768EE"/>
    <w:rsid w:val="00977AFC"/>
    <w:rsid w:val="00981DFD"/>
    <w:rsid w:val="00991921"/>
    <w:rsid w:val="00993143"/>
    <w:rsid w:val="009A1492"/>
    <w:rsid w:val="009B39A7"/>
    <w:rsid w:val="009C1543"/>
    <w:rsid w:val="009C6BB4"/>
    <w:rsid w:val="009D2CB6"/>
    <w:rsid w:val="009D5BFE"/>
    <w:rsid w:val="009D6829"/>
    <w:rsid w:val="009E2DAE"/>
    <w:rsid w:val="009E2E0A"/>
    <w:rsid w:val="009E3647"/>
    <w:rsid w:val="009E700D"/>
    <w:rsid w:val="009F0601"/>
    <w:rsid w:val="00A03047"/>
    <w:rsid w:val="00A10E55"/>
    <w:rsid w:val="00A31808"/>
    <w:rsid w:val="00A35C59"/>
    <w:rsid w:val="00A6278B"/>
    <w:rsid w:val="00A66150"/>
    <w:rsid w:val="00A71336"/>
    <w:rsid w:val="00A72A52"/>
    <w:rsid w:val="00A76614"/>
    <w:rsid w:val="00A76AD3"/>
    <w:rsid w:val="00A83B8A"/>
    <w:rsid w:val="00A85F71"/>
    <w:rsid w:val="00A9509D"/>
    <w:rsid w:val="00A97B26"/>
    <w:rsid w:val="00AA1510"/>
    <w:rsid w:val="00AB4F1E"/>
    <w:rsid w:val="00AC6E7E"/>
    <w:rsid w:val="00AD2873"/>
    <w:rsid w:val="00AD6CCB"/>
    <w:rsid w:val="00AE4E82"/>
    <w:rsid w:val="00AF1B2D"/>
    <w:rsid w:val="00AF5EC7"/>
    <w:rsid w:val="00B03896"/>
    <w:rsid w:val="00B2019C"/>
    <w:rsid w:val="00B32C79"/>
    <w:rsid w:val="00B367FB"/>
    <w:rsid w:val="00B402A0"/>
    <w:rsid w:val="00B5137A"/>
    <w:rsid w:val="00B66AF1"/>
    <w:rsid w:val="00B718A7"/>
    <w:rsid w:val="00B73E1E"/>
    <w:rsid w:val="00B73F9D"/>
    <w:rsid w:val="00B74A4B"/>
    <w:rsid w:val="00B77626"/>
    <w:rsid w:val="00B81FCA"/>
    <w:rsid w:val="00B8754F"/>
    <w:rsid w:val="00B87BC1"/>
    <w:rsid w:val="00B904B1"/>
    <w:rsid w:val="00B91299"/>
    <w:rsid w:val="00BA4DBB"/>
    <w:rsid w:val="00BC7F5E"/>
    <w:rsid w:val="00BD195B"/>
    <w:rsid w:val="00BE099C"/>
    <w:rsid w:val="00BE1603"/>
    <w:rsid w:val="00C00055"/>
    <w:rsid w:val="00C020B1"/>
    <w:rsid w:val="00C10000"/>
    <w:rsid w:val="00C12315"/>
    <w:rsid w:val="00C138CE"/>
    <w:rsid w:val="00C14629"/>
    <w:rsid w:val="00C24111"/>
    <w:rsid w:val="00C301B7"/>
    <w:rsid w:val="00C4485E"/>
    <w:rsid w:val="00C46307"/>
    <w:rsid w:val="00C51294"/>
    <w:rsid w:val="00C52981"/>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48D0"/>
    <w:rsid w:val="00D362F8"/>
    <w:rsid w:val="00D37F10"/>
    <w:rsid w:val="00D42A4A"/>
    <w:rsid w:val="00D43641"/>
    <w:rsid w:val="00D4498F"/>
    <w:rsid w:val="00D50B3D"/>
    <w:rsid w:val="00D57BC6"/>
    <w:rsid w:val="00D6044F"/>
    <w:rsid w:val="00D70DD6"/>
    <w:rsid w:val="00D846F2"/>
    <w:rsid w:val="00D91A82"/>
    <w:rsid w:val="00DA4629"/>
    <w:rsid w:val="00DC71FB"/>
    <w:rsid w:val="00DE492A"/>
    <w:rsid w:val="00E00299"/>
    <w:rsid w:val="00E01CE7"/>
    <w:rsid w:val="00E04574"/>
    <w:rsid w:val="00E07152"/>
    <w:rsid w:val="00E45E66"/>
    <w:rsid w:val="00E75289"/>
    <w:rsid w:val="00E84A8E"/>
    <w:rsid w:val="00E90825"/>
    <w:rsid w:val="00E93DA7"/>
    <w:rsid w:val="00E9430C"/>
    <w:rsid w:val="00EA45E7"/>
    <w:rsid w:val="00EC0122"/>
    <w:rsid w:val="00EC239C"/>
    <w:rsid w:val="00ED01FA"/>
    <w:rsid w:val="00ED55BA"/>
    <w:rsid w:val="00ED604E"/>
    <w:rsid w:val="00EE4F0D"/>
    <w:rsid w:val="00EF5A34"/>
    <w:rsid w:val="00F020BE"/>
    <w:rsid w:val="00F14D4C"/>
    <w:rsid w:val="00F21E3C"/>
    <w:rsid w:val="00F23B96"/>
    <w:rsid w:val="00F302FC"/>
    <w:rsid w:val="00F322F5"/>
    <w:rsid w:val="00F33809"/>
    <w:rsid w:val="00F40127"/>
    <w:rsid w:val="00F5091A"/>
    <w:rsid w:val="00F51737"/>
    <w:rsid w:val="00F56C12"/>
    <w:rsid w:val="00F64E83"/>
    <w:rsid w:val="00F7332D"/>
    <w:rsid w:val="00F8580D"/>
    <w:rsid w:val="00F86931"/>
    <w:rsid w:val="00FA5675"/>
    <w:rsid w:val="00FA6417"/>
    <w:rsid w:val="00FA769B"/>
    <w:rsid w:val="00FB6354"/>
    <w:rsid w:val="00FC3667"/>
    <w:rsid w:val="00FC608C"/>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2E41FD"/>
  <w15:docId w15:val="{0A51268C-53CC-C84B-A95E-68C2AF91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BE099C"/>
    <w:rPr>
      <w:color w:val="605E5C"/>
      <w:shd w:val="clear" w:color="auto" w:fill="E1DFDD"/>
    </w:rPr>
  </w:style>
  <w:style w:type="paragraph" w:styleId="berarbeitung">
    <w:name w:val="Revision"/>
    <w:hidden/>
    <w:uiPriority w:val="99"/>
    <w:semiHidden/>
    <w:rsid w:val="007E1F95"/>
    <w:rPr>
      <w:rFonts w:ascii="Arial" w:hAnsi="Arial"/>
    </w:rPr>
  </w:style>
  <w:style w:type="character" w:styleId="Kommentarzeichen">
    <w:name w:val="annotation reference"/>
    <w:basedOn w:val="Absatz-Standardschriftart"/>
    <w:uiPriority w:val="99"/>
    <w:semiHidden/>
    <w:unhideWhenUsed/>
    <w:rsid w:val="00E90825"/>
    <w:rPr>
      <w:sz w:val="16"/>
      <w:szCs w:val="16"/>
    </w:rPr>
  </w:style>
  <w:style w:type="paragraph" w:styleId="Kommentarthema">
    <w:name w:val="annotation subject"/>
    <w:basedOn w:val="Kommentartext"/>
    <w:next w:val="Kommentartext"/>
    <w:link w:val="KommentarthemaZchn"/>
    <w:uiPriority w:val="99"/>
    <w:semiHidden/>
    <w:unhideWhenUsed/>
    <w:rsid w:val="00E90825"/>
    <w:rPr>
      <w:b/>
      <w:bCs/>
    </w:rPr>
  </w:style>
  <w:style w:type="character" w:customStyle="1" w:styleId="KommentartextZchn">
    <w:name w:val="Kommentartext Zchn"/>
    <w:basedOn w:val="Absatz-Standardschriftart"/>
    <w:link w:val="Kommentartext"/>
    <w:semiHidden/>
    <w:rsid w:val="00E90825"/>
    <w:rPr>
      <w:rFonts w:ascii="Arial" w:hAnsi="Arial"/>
    </w:rPr>
  </w:style>
  <w:style w:type="character" w:customStyle="1" w:styleId="KommentarthemaZchn">
    <w:name w:val="Kommentarthema Zchn"/>
    <w:basedOn w:val="KommentartextZchn"/>
    <w:link w:val="Kommentarthema"/>
    <w:uiPriority w:val="99"/>
    <w:semiHidden/>
    <w:rsid w:val="00E90825"/>
    <w:rPr>
      <w:rFonts w:ascii="Arial" w:hAnsi="Arial"/>
      <w:b/>
      <w:bCs/>
    </w:rPr>
  </w:style>
  <w:style w:type="character" w:styleId="BesuchterLink">
    <w:name w:val="FollowedHyperlink"/>
    <w:basedOn w:val="Absatz-Standardschriftart"/>
    <w:uiPriority w:val="99"/>
    <w:semiHidden/>
    <w:unhideWhenUsed/>
    <w:rsid w:val="00EC0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BDCF-7137-3845-86D8-682C6525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3516</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Kristina Wessling</dc:creator>
  <cp:lastModifiedBy>Kristina Wessling</cp:lastModifiedBy>
  <cp:revision>6</cp:revision>
  <cp:lastPrinted>2023-05-04T08:47:00Z</cp:lastPrinted>
  <dcterms:created xsi:type="dcterms:W3CDTF">2023-04-25T11:42:00Z</dcterms:created>
  <dcterms:modified xsi:type="dcterms:W3CDTF">2023-05-04T08:47:00Z</dcterms:modified>
</cp:coreProperties>
</file>