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0373" w14:textId="43127A81" w:rsidR="00A243D9" w:rsidRDefault="00504E47" w:rsidP="006B2BAC">
      <w:pPr>
        <w:pStyle w:val="HeadlinePM"/>
      </w:pPr>
      <w:r>
        <w:t>Europatag 202</w:t>
      </w:r>
      <w:r w:rsidR="00BF34F5">
        <w:t>3</w:t>
      </w:r>
      <w:r>
        <w:t xml:space="preserve">: </w:t>
      </w:r>
      <w:r w:rsidR="00A243D9">
        <w:t>Internetgeschwindigkeiten im Vergleich</w:t>
      </w:r>
    </w:p>
    <w:p w14:paraId="15C28FD4" w14:textId="30DEA49A" w:rsidR="00B73F9D" w:rsidRDefault="006742A2" w:rsidP="00B73F9D">
      <w:pPr>
        <w:pStyle w:val="AnreiertextPM"/>
      </w:pPr>
      <w:r w:rsidRPr="00216380">
        <w:t xml:space="preserve">Aachen, </w:t>
      </w:r>
      <w:r w:rsidR="00216380" w:rsidRPr="00216380">
        <w:t>8</w:t>
      </w:r>
      <w:r w:rsidR="00BC571E" w:rsidRPr="00216380">
        <w:t xml:space="preserve">. </w:t>
      </w:r>
      <w:r w:rsidR="00216380" w:rsidRPr="00216380">
        <w:t>Mai</w:t>
      </w:r>
      <w:r w:rsidR="009176AA" w:rsidRPr="00216380">
        <w:t xml:space="preserve"> </w:t>
      </w:r>
      <w:r w:rsidR="00BC571E" w:rsidRPr="00216380">
        <w:t>202</w:t>
      </w:r>
      <w:r w:rsidR="00454076" w:rsidRPr="00216380">
        <w:t>3</w:t>
      </w:r>
      <w:r w:rsidR="003927C8" w:rsidRPr="00216380">
        <w:t xml:space="preserve"> </w:t>
      </w:r>
      <w:r w:rsidRPr="00216380">
        <w:t>–</w:t>
      </w:r>
      <w:r w:rsidR="00412720" w:rsidRPr="00216380">
        <w:t xml:space="preserve"> </w:t>
      </w:r>
      <w:r w:rsidR="00454076" w:rsidRPr="00216380">
        <w:t>Die Online</w:t>
      </w:r>
      <w:r w:rsidR="00454076" w:rsidRPr="00454076">
        <w:t>-Anbindung für Smartphones</w:t>
      </w:r>
      <w:r w:rsidR="00454076">
        <w:t xml:space="preserve">, Computer und sogar Fernsehgeräte ist aus unserem Alltag nicht mehr wegzudenken. Ob bei der Arbeit im Home-Office, beim Serien-Abend auf der Couch oder bei der Rezeptsuche in der Küche: Wir sind fast </w:t>
      </w:r>
      <w:r w:rsidR="00BF34F5">
        <w:t>jederzeit</w:t>
      </w:r>
      <w:r w:rsidR="00454076">
        <w:t xml:space="preserve"> online. Und das am liebsten </w:t>
      </w:r>
      <w:r w:rsidR="00285C83">
        <w:t>mit einer immer höheren Datenrate</w:t>
      </w:r>
      <w:r w:rsidR="00454076">
        <w:t xml:space="preserve">. </w:t>
      </w:r>
      <w:r w:rsidR="00285C83">
        <w:t xml:space="preserve">Aber bekommen wir die auch? </w:t>
      </w:r>
      <w:r w:rsidR="00BF34F5">
        <w:t>Die Antwort liefert e</w:t>
      </w:r>
      <w:r w:rsidR="00285C83">
        <w:t xml:space="preserve">in </w:t>
      </w:r>
      <w:r w:rsidR="00BF34F5">
        <w:t>Vergleich</w:t>
      </w:r>
      <w:r w:rsidR="00285C83">
        <w:t xml:space="preserve"> der internationalen Internetspeed</w:t>
      </w:r>
      <w:r w:rsidR="00216380">
        <w:t xml:space="preserve">s </w:t>
      </w:r>
      <w:r w:rsidR="00285C83">
        <w:t xml:space="preserve">zum </w:t>
      </w:r>
      <w:r w:rsidR="00DE52BD">
        <w:t xml:space="preserve">Europatag </w:t>
      </w:r>
      <w:r w:rsidR="0036305F">
        <w:t xml:space="preserve">am </w:t>
      </w:r>
      <w:r w:rsidR="005D4BA4">
        <w:t>9</w:t>
      </w:r>
      <w:r w:rsidR="0036305F">
        <w:t>. Mai</w:t>
      </w:r>
      <w:r w:rsidR="00DE0A20">
        <w:t>.</w:t>
      </w:r>
    </w:p>
    <w:p w14:paraId="641484F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3DE67B" w14:textId="2AF6F13E" w:rsidR="006742A2" w:rsidRPr="00D57BC6" w:rsidRDefault="00285C83" w:rsidP="00B73F9D">
      <w:pPr>
        <w:pStyle w:val="AufzhlungPM"/>
      </w:pPr>
      <w:bookmarkStart w:id="0" w:name="OLE_LINK112"/>
      <w:bookmarkStart w:id="1" w:name="OLE_LINK113"/>
      <w:r>
        <w:t>Europäische Überraschung</w:t>
      </w:r>
      <w:bookmarkEnd w:id="0"/>
      <w:bookmarkEnd w:id="1"/>
    </w:p>
    <w:p w14:paraId="1BBF9BA2" w14:textId="3E0BC1F6" w:rsidR="006742A2" w:rsidRPr="00D57BC6" w:rsidRDefault="00494264" w:rsidP="00B73F9D">
      <w:pPr>
        <w:pStyle w:val="AufzhlungPM"/>
      </w:pPr>
      <w:r w:rsidRPr="00494264">
        <w:t>Erfreuliche Entwicklung</w:t>
      </w:r>
    </w:p>
    <w:p w14:paraId="20C24A02" w14:textId="7AB55409" w:rsidR="006742A2" w:rsidRPr="00D57BC6" w:rsidRDefault="003366C0" w:rsidP="00B73F9D">
      <w:pPr>
        <w:pStyle w:val="AufzhlungPM"/>
      </w:pPr>
      <w:r w:rsidRPr="003366C0">
        <w:t>Wo steht Deutschland?</w:t>
      </w:r>
    </w:p>
    <w:p w14:paraId="589DE306" w14:textId="6BBE1440" w:rsidR="006742A2" w:rsidRPr="00D57BC6" w:rsidRDefault="00B42E1F" w:rsidP="00B73F9D">
      <w:pPr>
        <w:pStyle w:val="AufzhlungPM"/>
      </w:pPr>
      <w:r w:rsidRPr="00B42E1F">
        <w:t>Das Maximum aus dem Internetanschluss herausholen</w:t>
      </w:r>
    </w:p>
    <w:p w14:paraId="3C1B5524" w14:textId="0E086B51" w:rsidR="003927C8" w:rsidRPr="00D57BC6" w:rsidRDefault="00285C83" w:rsidP="0070320B">
      <w:pPr>
        <w:pStyle w:val="SubheadlinePM"/>
      </w:pPr>
      <w:bookmarkStart w:id="2" w:name="OLE_LINK114"/>
      <w:bookmarkStart w:id="3" w:name="OLE_LINK115"/>
      <w:r w:rsidRPr="00285C83">
        <w:t>Europäische Überraschung</w:t>
      </w:r>
    </w:p>
    <w:p w14:paraId="2B1ED162" w14:textId="1BF5F7BF" w:rsidR="00494264" w:rsidRDefault="00285C83" w:rsidP="004A5F1F">
      <w:pPr>
        <w:pStyle w:val="StandardtextPM"/>
      </w:pPr>
      <w:r>
        <w:t>In</w:t>
      </w:r>
      <w:bookmarkEnd w:id="2"/>
      <w:bookmarkEnd w:id="3"/>
      <w:r>
        <w:t xml:space="preserve"> welchen Ländern surfen die Einwohner am schnellsten? Diese Frage lässt sich mithilfe des Geschwindigkeits-Rankings von </w:t>
      </w:r>
      <w:proofErr w:type="spellStart"/>
      <w:r>
        <w:t>Ookla</w:t>
      </w:r>
      <w:proofErr w:type="spellEnd"/>
      <w:r>
        <w:t xml:space="preserve"> beantworten. Das Unternehmen betreibt mit Speedtest.net die wohl bekannteste Plattform für Geschwindigkeitsmessungen und gibt jährlich den </w:t>
      </w:r>
      <w:hyperlink r:id="rId8" w:anchor="fixed" w:history="1">
        <w:proofErr w:type="spellStart"/>
        <w:r w:rsidRPr="00285C83">
          <w:rPr>
            <w:rStyle w:val="Hyperlink"/>
          </w:rPr>
          <w:t>Speedtest</w:t>
        </w:r>
        <w:proofErr w:type="spellEnd"/>
        <w:r w:rsidRPr="00285C83">
          <w:rPr>
            <w:rStyle w:val="Hyperlink"/>
          </w:rPr>
          <w:t xml:space="preserve"> Global Index</w:t>
        </w:r>
      </w:hyperlink>
      <w:r>
        <w:t xml:space="preserve"> (Stand Februar 2023) heraus.</w:t>
      </w:r>
      <w:r w:rsidR="00494264">
        <w:t xml:space="preserve"> Aus dem geht – wie im Vorjahr – Singapur als Spitzenreiter hervor. Durchschnittlich werden dort 237,15 Mbit/s Downstream und 199,58 Mbit/s Upstream gemessen.</w:t>
      </w:r>
    </w:p>
    <w:p w14:paraId="3814BB9C" w14:textId="441870D8" w:rsidR="00494264" w:rsidRDefault="00494264" w:rsidP="004A5F1F">
      <w:pPr>
        <w:pStyle w:val="StandardtextPM"/>
      </w:pPr>
      <w:r>
        <w:t xml:space="preserve">Ähnliche Verbindungsgeschwindigkeiten sind auch in Europa zu erreichen. Zumindest für die Einwohner Monacos. Das Fürstentum ist der europäische Sieger des Vergleichs und landet mit durchschnittlich 226,03 Mbit/s Downstream und 149,62 Mbit/s Upstream weltweit auf Platz drei. Als nächster europäischer Staat folgt Dänemark auf Platz </w:t>
      </w:r>
      <w:r w:rsidR="00366766">
        <w:t>sieben</w:t>
      </w:r>
      <w:r>
        <w:t xml:space="preserve"> mit </w:t>
      </w:r>
      <w:r w:rsidRPr="00494264">
        <w:t>200</w:t>
      </w:r>
      <w:r>
        <w:t>,</w:t>
      </w:r>
      <w:r w:rsidRPr="00494264">
        <w:t>62</w:t>
      </w:r>
      <w:r>
        <w:t xml:space="preserve"> Mbit/s Downstream und </w:t>
      </w:r>
      <w:r w:rsidRPr="00494264">
        <w:t>107</w:t>
      </w:r>
      <w:r>
        <w:t>,</w:t>
      </w:r>
      <w:r w:rsidRPr="00494264">
        <w:t>59</w:t>
      </w:r>
      <w:r>
        <w:t xml:space="preserve"> Mbit/s Upstream.</w:t>
      </w:r>
    </w:p>
    <w:p w14:paraId="572171F0" w14:textId="688DC3B6" w:rsidR="00494264" w:rsidRPr="00D57BC6" w:rsidRDefault="00494264" w:rsidP="00494264">
      <w:pPr>
        <w:pStyle w:val="SubheadlinePM"/>
      </w:pPr>
      <w:bookmarkStart w:id="4" w:name="OLE_LINK116"/>
      <w:bookmarkStart w:id="5" w:name="OLE_LINK117"/>
      <w:r>
        <w:t>Erfreuliche Entwicklung</w:t>
      </w:r>
      <w:bookmarkEnd w:id="4"/>
      <w:bookmarkEnd w:id="5"/>
    </w:p>
    <w:p w14:paraId="345D9BD3" w14:textId="54856163" w:rsidR="003366C0" w:rsidRDefault="00494264" w:rsidP="00494264">
      <w:pPr>
        <w:pStyle w:val="StandardtextPM"/>
      </w:pPr>
      <w:r>
        <w:t xml:space="preserve">Die gute Nachricht: Den </w:t>
      </w:r>
      <w:proofErr w:type="spellStart"/>
      <w:r>
        <w:t>Ookla</w:t>
      </w:r>
      <w:proofErr w:type="spellEnd"/>
      <w:r>
        <w:t xml:space="preserve">-Berechnungen zufolge stieg die </w:t>
      </w:r>
      <w:r w:rsidR="00D873F8">
        <w:t>Downloadg</w:t>
      </w:r>
      <w:r>
        <w:t>eschwindigkeit bei Festnetzanschlüssen im vergangenen Jahr weltweit um etwas mehr als 28 Prozent.</w:t>
      </w:r>
      <w:r w:rsidR="00D873F8">
        <w:t xml:space="preserve"> Auch bei Uploads </w:t>
      </w:r>
      <w:r w:rsidR="009D68BC">
        <w:t xml:space="preserve">zeigt die </w:t>
      </w:r>
      <w:hyperlink r:id="rId9" w:history="1">
        <w:r w:rsidR="009D68BC" w:rsidRPr="009D68BC">
          <w:rPr>
            <w:rStyle w:val="Hyperlink"/>
          </w:rPr>
          <w:t xml:space="preserve">Auswertung des </w:t>
        </w:r>
        <w:proofErr w:type="spellStart"/>
        <w:r w:rsidR="009D68BC" w:rsidRPr="009D68BC">
          <w:rPr>
            <w:rStyle w:val="Hyperlink"/>
          </w:rPr>
          <w:t>Speedtest</w:t>
        </w:r>
        <w:proofErr w:type="spellEnd"/>
        <w:r w:rsidR="009D68BC" w:rsidRPr="009D68BC">
          <w:rPr>
            <w:rStyle w:val="Hyperlink"/>
          </w:rPr>
          <w:t xml:space="preserve"> Global Index</w:t>
        </w:r>
      </w:hyperlink>
      <w:r w:rsidR="009D68BC">
        <w:t xml:space="preserve"> eine </w:t>
      </w:r>
      <w:r w:rsidR="00005130">
        <w:t>Steigerung. Die</w:t>
      </w:r>
      <w:r w:rsidR="003366C0">
        <w:t xml:space="preserve"> weltweite Infrastruktur wächst also passend zu den stetig steigenden Anforderungen an die Bandbreite.</w:t>
      </w:r>
    </w:p>
    <w:p w14:paraId="3C8A0725" w14:textId="0781CE89" w:rsidR="003366C0" w:rsidRDefault="003366C0" w:rsidP="003366C0">
      <w:pPr>
        <w:pStyle w:val="StandardtextPM"/>
      </w:pPr>
      <w:r>
        <w:t xml:space="preserve">Das bestätigt auch die </w:t>
      </w:r>
      <w:hyperlink r:id="rId10" w:anchor=":~:text=The%20latest%20update%20to%20the,in%20overall%20fixed%20broadband%20subscriptions." w:history="1">
        <w:r w:rsidRPr="003366C0">
          <w:rPr>
            <w:rStyle w:val="Hyperlink"/>
          </w:rPr>
          <w:t>OECD-</w:t>
        </w:r>
        <w:r w:rsidRPr="003366C0">
          <w:rPr>
            <w:rStyle w:val="Hyperlink"/>
          </w:rPr>
          <w:t>B</w:t>
        </w:r>
        <w:r w:rsidRPr="003366C0">
          <w:rPr>
            <w:rStyle w:val="Hyperlink"/>
          </w:rPr>
          <w:t>reitbandstatistik</w:t>
        </w:r>
      </w:hyperlink>
      <w:r>
        <w:t xml:space="preserve"> (Stand Februar 2023), der zufolge die Anzahl der Breitbandanschlüsse in den 38 Mitgliedsländern zwischen </w:t>
      </w:r>
      <w:r w:rsidRPr="003366C0">
        <w:t>Jun</w:t>
      </w:r>
      <w:r>
        <w:t>i</w:t>
      </w:r>
      <w:r w:rsidRPr="003366C0">
        <w:t xml:space="preserve"> 2021 </w:t>
      </w:r>
      <w:r>
        <w:t>u</w:t>
      </w:r>
      <w:r w:rsidRPr="003366C0">
        <w:t>nd Jun</w:t>
      </w:r>
      <w:r>
        <w:t>i</w:t>
      </w:r>
      <w:r w:rsidRPr="003366C0">
        <w:t xml:space="preserve"> 2022</w:t>
      </w:r>
      <w:r>
        <w:t xml:space="preserve"> um 12,3 Prozent anstieg.</w:t>
      </w:r>
    </w:p>
    <w:p w14:paraId="1640F11C" w14:textId="3E68A3CF" w:rsidR="003366C0" w:rsidRPr="00D57BC6" w:rsidRDefault="003366C0" w:rsidP="003366C0">
      <w:pPr>
        <w:pStyle w:val="SubheadlinePM"/>
      </w:pPr>
      <w:bookmarkStart w:id="6" w:name="OLE_LINK120"/>
      <w:bookmarkStart w:id="7" w:name="OLE_LINK121"/>
      <w:r>
        <w:t>Wo steht Deutschland?</w:t>
      </w:r>
      <w:bookmarkEnd w:id="6"/>
      <w:bookmarkEnd w:id="7"/>
    </w:p>
    <w:p w14:paraId="6F337EE7" w14:textId="284A8FCD" w:rsidR="003366C0" w:rsidRDefault="00153E17" w:rsidP="003366C0">
      <w:pPr>
        <w:pStyle w:val="StandardtextPM"/>
      </w:pPr>
      <w:r>
        <w:t xml:space="preserve">Hierzulande stagniert die Entwicklung. Der </w:t>
      </w:r>
      <w:proofErr w:type="spellStart"/>
      <w:r>
        <w:t>Speedtest</w:t>
      </w:r>
      <w:proofErr w:type="spellEnd"/>
      <w:r>
        <w:t xml:space="preserve"> Global Index von </w:t>
      </w:r>
      <w:proofErr w:type="spellStart"/>
      <w:r>
        <w:t>Ookla</w:t>
      </w:r>
      <w:proofErr w:type="spellEnd"/>
      <w:r>
        <w:t xml:space="preserve"> </w:t>
      </w:r>
      <w:r w:rsidR="007857B6">
        <w:t xml:space="preserve">weist für Festnetzanschlüsse in Deutschland durchschnittliche Down- und Upload-Geschwindigkeiten von </w:t>
      </w:r>
      <w:r w:rsidR="007857B6" w:rsidRPr="007857B6">
        <w:t>83</w:t>
      </w:r>
      <w:r w:rsidR="007857B6">
        <w:t>,</w:t>
      </w:r>
      <w:r w:rsidR="007857B6" w:rsidRPr="007857B6">
        <w:t>2</w:t>
      </w:r>
      <w:r w:rsidR="007857B6">
        <w:t xml:space="preserve"> und </w:t>
      </w:r>
      <w:r w:rsidR="007857B6" w:rsidRPr="007857B6">
        <w:t>28</w:t>
      </w:r>
      <w:r w:rsidR="007857B6">
        <w:t xml:space="preserve">,75 Mbit/s aus. Das </w:t>
      </w:r>
      <w:r w:rsidR="007857B6">
        <w:lastRenderedPageBreak/>
        <w:t xml:space="preserve">reicht für einen im Vergleich zum Vorjahr unveränderten Platz 46. </w:t>
      </w:r>
      <w:r w:rsidR="007857B6" w:rsidRPr="007857B6">
        <w:t>Der OECD-Breitbandstatistik zufolge sind hierzulande 8,11 Prozent der Haushalte per Glasfaser angebunden – im Vorjahr waren es</w:t>
      </w:r>
      <w:r w:rsidR="007857B6">
        <w:t xml:space="preserve"> 6,37 Prozent.</w:t>
      </w:r>
      <w:r w:rsidR="004900AB">
        <w:t xml:space="preserve"> Es gibt also auch noch viel zu tun.</w:t>
      </w:r>
    </w:p>
    <w:p w14:paraId="4E319080" w14:textId="6E52BF8F" w:rsidR="004A5AC0" w:rsidRPr="00D57BC6" w:rsidRDefault="00B42E1F" w:rsidP="00B73F9D">
      <w:pPr>
        <w:pStyle w:val="SubheadlinePM"/>
      </w:pPr>
      <w:bookmarkStart w:id="8" w:name="OLE_LINK122"/>
      <w:bookmarkStart w:id="9" w:name="OLE_LINK123"/>
      <w:r>
        <w:t xml:space="preserve">Das Maximum </w:t>
      </w:r>
      <w:r w:rsidR="00682067" w:rsidRPr="00682067">
        <w:t xml:space="preserve">aus </w:t>
      </w:r>
      <w:r>
        <w:t>d</w:t>
      </w:r>
      <w:r w:rsidR="00682067" w:rsidRPr="00682067">
        <w:t xml:space="preserve">em Internetanschluss </w:t>
      </w:r>
      <w:r>
        <w:t>he</w:t>
      </w:r>
      <w:r w:rsidR="00682067" w:rsidRPr="00682067">
        <w:t>raus</w:t>
      </w:r>
      <w:r>
        <w:t>holen</w:t>
      </w:r>
      <w:bookmarkEnd w:id="8"/>
      <w:bookmarkEnd w:id="9"/>
    </w:p>
    <w:p w14:paraId="64095E23" w14:textId="75A62E2D" w:rsidR="00B42E1F" w:rsidRDefault="00B42E1F" w:rsidP="001F7DA6">
      <w:pPr>
        <w:pStyle w:val="StandardtextPM"/>
      </w:pPr>
      <w:r>
        <w:t xml:space="preserve">Umso wichtiger ist es für Nutzer, aus dem anliegenden Internetanschluss auch das Maximum herauszuholen. In vielen Haushalten kommt von der möglichen Bandbreite </w:t>
      </w:r>
      <w:r w:rsidR="007C09E1">
        <w:t xml:space="preserve">allerdings </w:t>
      </w:r>
      <w:r>
        <w:t xml:space="preserve">nur ein Teil bei den </w:t>
      </w:r>
      <w:r w:rsidR="007C09E1">
        <w:t xml:space="preserve">Endgeräten an. Das liegt vor allem daran, dass private WLANs </w:t>
      </w:r>
      <w:r w:rsidR="00F875F3">
        <w:t>durch Decken oder Wände ausgebremst werden.</w:t>
      </w:r>
    </w:p>
    <w:p w14:paraId="186F484B" w14:textId="48C7D5E7" w:rsidR="00741DE9" w:rsidRDefault="00BA13AF" w:rsidP="00741DE9">
      <w:pPr>
        <w:pStyle w:val="StandardtextPM"/>
      </w:pPr>
      <w:r>
        <w:t xml:space="preserve">Abhilfe schaffen </w:t>
      </w:r>
      <w:r w:rsidR="00741DE9">
        <w:t xml:space="preserve">die </w:t>
      </w:r>
      <w:r>
        <w:t>moderne</w:t>
      </w:r>
      <w:r w:rsidR="00741DE9">
        <w:t>n</w:t>
      </w:r>
      <w:r>
        <w:t xml:space="preserve"> Netzwerk</w:t>
      </w:r>
      <w:r w:rsidR="00C92D72">
        <w:t>l</w:t>
      </w:r>
      <w:r>
        <w:t>ösungen</w:t>
      </w:r>
      <w:r w:rsidR="00741DE9">
        <w:t xml:space="preserve"> der </w:t>
      </w:r>
      <w:r>
        <w:t>Powerline-Pionier</w:t>
      </w:r>
      <w:r w:rsidR="00741DE9">
        <w:t>e von devolo. Die handlichen Adapter der Produktreihe devolo Magic werden beispielsweise einfach in Haushaltssteckdosen installiert und fungieren je nach gewählter Ausführung als Netzwerkdosen</w:t>
      </w:r>
      <w:r w:rsidR="00640A56">
        <w:t xml:space="preserve"> mit Gigabit-Geschwindigkeit</w:t>
      </w:r>
      <w:r w:rsidR="00741DE9">
        <w:t xml:space="preserve"> oder als leistungsstarke Access Points mit Wi-Fi 6. Die Adapter nutzen für die unterbrechungsfreie Datenübertragung untereinander die Stromleistung.</w:t>
      </w:r>
      <w:r w:rsidR="004D6474">
        <w:t xml:space="preserve"> Deshalb eignen sich Powerline-Adapter insbesondere zur Vernetzung größerer Wohnflächen.</w:t>
      </w:r>
    </w:p>
    <w:p w14:paraId="2C8DC728" w14:textId="7C744B7C" w:rsidR="00BF0805" w:rsidRDefault="00741DE9" w:rsidP="00D91A60">
      <w:pPr>
        <w:pStyle w:val="StandardtextPM"/>
      </w:pPr>
      <w:r>
        <w:t xml:space="preserve">Eine Alternative für kleinere </w:t>
      </w:r>
      <w:r w:rsidR="004D6474">
        <w:t xml:space="preserve">und mittelgroße </w:t>
      </w:r>
      <w:r>
        <w:t>Wohnflächen sind der devolo WiFi 6 Repeater 3000 und der devolo WiFi 6 Repeater 5400. Beide Geräte verlängern das WLAN-Signal und sind durch Mesh-Funktionalität nahtlos in bestehende Drahtlosnetzwerke zu integrieren.</w:t>
      </w:r>
    </w:p>
    <w:p w14:paraId="3F279F83" w14:textId="4DBFDB4E" w:rsidR="00B73F9D" w:rsidRPr="00D57BC6" w:rsidRDefault="004A5F1F" w:rsidP="00F64E83">
      <w:pPr>
        <w:pStyle w:val="SubheadlinePM"/>
      </w:pPr>
      <w:r w:rsidRPr="00D57BC6">
        <w:t>Pressekontakt</w:t>
      </w:r>
    </w:p>
    <w:p w14:paraId="6E1F39A2" w14:textId="77777777" w:rsidR="004A5AC0" w:rsidRPr="00D57BC6" w:rsidRDefault="004A5AC0" w:rsidP="00B73F9D">
      <w:pPr>
        <w:pStyle w:val="StandardtextPM"/>
      </w:pPr>
      <w:r w:rsidRPr="00D57BC6">
        <w:t>devolo AG</w:t>
      </w:r>
    </w:p>
    <w:p w14:paraId="3EF2DBE9" w14:textId="77777777" w:rsidR="004A5AC0" w:rsidRPr="00D57BC6" w:rsidRDefault="00A10E55" w:rsidP="00B73F9D">
      <w:pPr>
        <w:pStyle w:val="StandardtextPM"/>
      </w:pPr>
      <w:r>
        <w:t>Marcel Schüll</w:t>
      </w:r>
    </w:p>
    <w:p w14:paraId="05EB4E64" w14:textId="77777777" w:rsidR="004A5AC0" w:rsidRPr="00D57BC6" w:rsidRDefault="004A5AC0" w:rsidP="00B73F9D">
      <w:pPr>
        <w:pStyle w:val="StandardtextPM"/>
      </w:pPr>
      <w:r w:rsidRPr="00D57BC6">
        <w:t>Charlottenburger Allee 6</w:t>
      </w:r>
      <w:r w:rsidR="00352DCE" w:rsidRPr="00D57BC6">
        <w:t>7</w:t>
      </w:r>
    </w:p>
    <w:p w14:paraId="2F2B1684" w14:textId="77777777" w:rsidR="004A5AC0" w:rsidRPr="00D57BC6" w:rsidRDefault="004A5AC0" w:rsidP="00B73F9D">
      <w:pPr>
        <w:pStyle w:val="StandardtextPM"/>
      </w:pPr>
      <w:r w:rsidRPr="00D57BC6">
        <w:t>52068 Aachen</w:t>
      </w:r>
    </w:p>
    <w:p w14:paraId="230B84AC" w14:textId="77777777" w:rsidR="004A5AC0" w:rsidRPr="00D57BC6" w:rsidRDefault="004A5AC0" w:rsidP="00B73F9D">
      <w:pPr>
        <w:pStyle w:val="StandardtextPM"/>
      </w:pPr>
      <w:r w:rsidRPr="00D57BC6">
        <w:t>T: +49 241 18279-</w:t>
      </w:r>
      <w:r w:rsidR="00352DCE" w:rsidRPr="00D57BC6">
        <w:t>51</w:t>
      </w:r>
      <w:r w:rsidR="00A10E55">
        <w:t>4</w:t>
      </w:r>
    </w:p>
    <w:p w14:paraId="0BED6F3D" w14:textId="77777777" w:rsidR="00A10E55" w:rsidRPr="0070320B" w:rsidRDefault="00366766" w:rsidP="00A10E55">
      <w:pPr>
        <w:pStyle w:val="StandardtextPM"/>
      </w:pPr>
      <w:hyperlink r:id="rId11" w:history="1">
        <w:r w:rsidR="00A10E55" w:rsidRPr="0070320B">
          <w:rPr>
            <w:rStyle w:val="Hyperlink"/>
          </w:rPr>
          <w:t>marcel.schuell@devolo.de</w:t>
        </w:r>
      </w:hyperlink>
    </w:p>
    <w:p w14:paraId="2ED125D8" w14:textId="77777777" w:rsidR="00B5137A" w:rsidRPr="00D57BC6" w:rsidRDefault="00B5137A" w:rsidP="00B73F9D">
      <w:pPr>
        <w:pStyle w:val="StandardtextPM"/>
      </w:pPr>
    </w:p>
    <w:p w14:paraId="4FCFDD19" w14:textId="15C98099" w:rsidR="00AA7231"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1ED75BCF" w14:textId="77777777" w:rsidR="00352DCE" w:rsidRPr="00D57BC6" w:rsidRDefault="00352DCE" w:rsidP="00352DCE">
      <w:pPr>
        <w:pStyle w:val="SubheadlinePM"/>
      </w:pPr>
      <w:r w:rsidRPr="00D57BC6">
        <w:t>Über devolo</w:t>
      </w:r>
    </w:p>
    <w:p w14:paraId="04141C85" w14:textId="6B85D88C" w:rsidR="00C30573" w:rsidRPr="00D57BC6" w:rsidRDefault="0099398B" w:rsidP="0099398B">
      <w:pPr>
        <w:pStyle w:val="StandardtextPM"/>
      </w:pPr>
      <w:r w:rsidRPr="0099398B">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C30573"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CC06" w14:textId="77777777" w:rsidR="00E0020B" w:rsidRDefault="00E0020B">
      <w:r>
        <w:separator/>
      </w:r>
    </w:p>
  </w:endnote>
  <w:endnote w:type="continuationSeparator" w:id="0">
    <w:p w14:paraId="3A3AAD32" w14:textId="77777777" w:rsidR="00E0020B" w:rsidRDefault="00E0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BA32" w14:textId="77777777" w:rsidR="00E0020B" w:rsidRDefault="00E0020B">
      <w:r>
        <w:separator/>
      </w:r>
    </w:p>
  </w:footnote>
  <w:footnote w:type="continuationSeparator" w:id="0">
    <w:p w14:paraId="2FCB27BF" w14:textId="77777777" w:rsidR="00E0020B" w:rsidRDefault="00E00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209B9B7"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71510519">
    <w:abstractNumId w:val="31"/>
  </w:num>
  <w:num w:numId="2" w16cid:durableId="35091076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66996782">
    <w:abstractNumId w:val="24"/>
  </w:num>
  <w:num w:numId="4" w16cid:durableId="1880319617">
    <w:abstractNumId w:val="32"/>
  </w:num>
  <w:num w:numId="5" w16cid:durableId="1162936541">
    <w:abstractNumId w:val="27"/>
  </w:num>
  <w:num w:numId="6" w16cid:durableId="826898772">
    <w:abstractNumId w:val="35"/>
  </w:num>
  <w:num w:numId="7" w16cid:durableId="1677031273">
    <w:abstractNumId w:val="33"/>
  </w:num>
  <w:num w:numId="8" w16cid:durableId="1413819939">
    <w:abstractNumId w:val="38"/>
  </w:num>
  <w:num w:numId="9" w16cid:durableId="572202080">
    <w:abstractNumId w:val="13"/>
  </w:num>
  <w:num w:numId="10" w16cid:durableId="221332933">
    <w:abstractNumId w:val="21"/>
  </w:num>
  <w:num w:numId="11" w16cid:durableId="1002204380">
    <w:abstractNumId w:val="16"/>
  </w:num>
  <w:num w:numId="12" w16cid:durableId="404958842">
    <w:abstractNumId w:val="15"/>
  </w:num>
  <w:num w:numId="13" w16cid:durableId="1953508381">
    <w:abstractNumId w:val="12"/>
  </w:num>
  <w:num w:numId="14" w16cid:durableId="972904581">
    <w:abstractNumId w:val="11"/>
  </w:num>
  <w:num w:numId="15" w16cid:durableId="27026611">
    <w:abstractNumId w:val="18"/>
  </w:num>
  <w:num w:numId="16" w16cid:durableId="307711690">
    <w:abstractNumId w:val="19"/>
  </w:num>
  <w:num w:numId="17" w16cid:durableId="1344625966">
    <w:abstractNumId w:val="23"/>
  </w:num>
  <w:num w:numId="18" w16cid:durableId="1956011285">
    <w:abstractNumId w:val="36"/>
  </w:num>
  <w:num w:numId="19" w16cid:durableId="1284967773">
    <w:abstractNumId w:val="37"/>
  </w:num>
  <w:num w:numId="20" w16cid:durableId="1652447022">
    <w:abstractNumId w:val="29"/>
  </w:num>
  <w:num w:numId="21" w16cid:durableId="778064803">
    <w:abstractNumId w:val="34"/>
  </w:num>
  <w:num w:numId="22" w16cid:durableId="124277736">
    <w:abstractNumId w:val="14"/>
  </w:num>
  <w:num w:numId="23" w16cid:durableId="2054576981">
    <w:abstractNumId w:val="28"/>
  </w:num>
  <w:num w:numId="24" w16cid:durableId="1981808680">
    <w:abstractNumId w:val="25"/>
  </w:num>
  <w:num w:numId="25" w16cid:durableId="752774999">
    <w:abstractNumId w:val="9"/>
  </w:num>
  <w:num w:numId="26" w16cid:durableId="1504467555">
    <w:abstractNumId w:val="7"/>
  </w:num>
  <w:num w:numId="27" w16cid:durableId="1064377598">
    <w:abstractNumId w:val="6"/>
  </w:num>
  <w:num w:numId="28" w16cid:durableId="2041202254">
    <w:abstractNumId w:val="5"/>
  </w:num>
  <w:num w:numId="29" w16cid:durableId="1405641812">
    <w:abstractNumId w:val="4"/>
  </w:num>
  <w:num w:numId="30" w16cid:durableId="1937640388">
    <w:abstractNumId w:val="8"/>
  </w:num>
  <w:num w:numId="31" w16cid:durableId="963928467">
    <w:abstractNumId w:val="3"/>
  </w:num>
  <w:num w:numId="32" w16cid:durableId="1853957849">
    <w:abstractNumId w:val="2"/>
  </w:num>
  <w:num w:numId="33" w16cid:durableId="1534535925">
    <w:abstractNumId w:val="1"/>
  </w:num>
  <w:num w:numId="34" w16cid:durableId="1654065478">
    <w:abstractNumId w:val="0"/>
  </w:num>
  <w:num w:numId="35" w16cid:durableId="1902399244">
    <w:abstractNumId w:val="17"/>
  </w:num>
  <w:num w:numId="36" w16cid:durableId="1324161526">
    <w:abstractNumId w:val="30"/>
  </w:num>
  <w:num w:numId="37" w16cid:durableId="427891236">
    <w:abstractNumId w:val="20"/>
  </w:num>
  <w:num w:numId="38" w16cid:durableId="125705034">
    <w:abstractNumId w:val="26"/>
  </w:num>
  <w:num w:numId="39" w16cid:durableId="2086904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5130"/>
    <w:rsid w:val="00007C7B"/>
    <w:rsid w:val="00013F7B"/>
    <w:rsid w:val="00036ABD"/>
    <w:rsid w:val="00041397"/>
    <w:rsid w:val="00043A35"/>
    <w:rsid w:val="00044BDB"/>
    <w:rsid w:val="00047504"/>
    <w:rsid w:val="000539C7"/>
    <w:rsid w:val="000907BE"/>
    <w:rsid w:val="000A44FA"/>
    <w:rsid w:val="000A7632"/>
    <w:rsid w:val="000B3D5E"/>
    <w:rsid w:val="000C3F6B"/>
    <w:rsid w:val="000D0AE6"/>
    <w:rsid w:val="000E3013"/>
    <w:rsid w:val="000E5B3F"/>
    <w:rsid w:val="000E7C2E"/>
    <w:rsid w:val="000F0590"/>
    <w:rsid w:val="000F05F9"/>
    <w:rsid w:val="00103095"/>
    <w:rsid w:val="00105D16"/>
    <w:rsid w:val="001063C0"/>
    <w:rsid w:val="00111A0C"/>
    <w:rsid w:val="0011544D"/>
    <w:rsid w:val="00123F56"/>
    <w:rsid w:val="00132912"/>
    <w:rsid w:val="001346DB"/>
    <w:rsid w:val="00135FFB"/>
    <w:rsid w:val="00144F8D"/>
    <w:rsid w:val="00145B1B"/>
    <w:rsid w:val="00153E17"/>
    <w:rsid w:val="00155B48"/>
    <w:rsid w:val="00162618"/>
    <w:rsid w:val="001644D1"/>
    <w:rsid w:val="0017181B"/>
    <w:rsid w:val="001730C5"/>
    <w:rsid w:val="00195A51"/>
    <w:rsid w:val="001A15E2"/>
    <w:rsid w:val="001A4FFC"/>
    <w:rsid w:val="001B26E1"/>
    <w:rsid w:val="001C60DF"/>
    <w:rsid w:val="001C79C8"/>
    <w:rsid w:val="001D3D17"/>
    <w:rsid w:val="001D7312"/>
    <w:rsid w:val="001E65C4"/>
    <w:rsid w:val="001F7DA6"/>
    <w:rsid w:val="0020428E"/>
    <w:rsid w:val="00216380"/>
    <w:rsid w:val="00226ADD"/>
    <w:rsid w:val="00227540"/>
    <w:rsid w:val="00251365"/>
    <w:rsid w:val="0025601D"/>
    <w:rsid w:val="002661E6"/>
    <w:rsid w:val="00276290"/>
    <w:rsid w:val="00283A99"/>
    <w:rsid w:val="00285C50"/>
    <w:rsid w:val="00285C83"/>
    <w:rsid w:val="00287EDC"/>
    <w:rsid w:val="00290062"/>
    <w:rsid w:val="002A083D"/>
    <w:rsid w:val="002B2845"/>
    <w:rsid w:val="002B77B1"/>
    <w:rsid w:val="002C29AA"/>
    <w:rsid w:val="002C3F12"/>
    <w:rsid w:val="002E5D93"/>
    <w:rsid w:val="00303D8C"/>
    <w:rsid w:val="00312DD0"/>
    <w:rsid w:val="0031382D"/>
    <w:rsid w:val="00313ECA"/>
    <w:rsid w:val="00325566"/>
    <w:rsid w:val="00330EFC"/>
    <w:rsid w:val="00333AE5"/>
    <w:rsid w:val="003366C0"/>
    <w:rsid w:val="00336D3D"/>
    <w:rsid w:val="0033795D"/>
    <w:rsid w:val="00351E65"/>
    <w:rsid w:val="00351F2D"/>
    <w:rsid w:val="00352DCE"/>
    <w:rsid w:val="00353E35"/>
    <w:rsid w:val="00356118"/>
    <w:rsid w:val="003577B8"/>
    <w:rsid w:val="00361508"/>
    <w:rsid w:val="0036305F"/>
    <w:rsid w:val="00366766"/>
    <w:rsid w:val="003676F5"/>
    <w:rsid w:val="00382FE2"/>
    <w:rsid w:val="003927C8"/>
    <w:rsid w:val="003A491B"/>
    <w:rsid w:val="003C02FB"/>
    <w:rsid w:val="003C4348"/>
    <w:rsid w:val="003D1A54"/>
    <w:rsid w:val="003D34C4"/>
    <w:rsid w:val="003D5203"/>
    <w:rsid w:val="003D575C"/>
    <w:rsid w:val="003E727A"/>
    <w:rsid w:val="003E7C0A"/>
    <w:rsid w:val="003F6AD6"/>
    <w:rsid w:val="0040144F"/>
    <w:rsid w:val="004036EB"/>
    <w:rsid w:val="00412720"/>
    <w:rsid w:val="004225B2"/>
    <w:rsid w:val="00424F4D"/>
    <w:rsid w:val="00454076"/>
    <w:rsid w:val="004671B1"/>
    <w:rsid w:val="00472B42"/>
    <w:rsid w:val="004900AB"/>
    <w:rsid w:val="00490530"/>
    <w:rsid w:val="00491471"/>
    <w:rsid w:val="00494264"/>
    <w:rsid w:val="004A5AC0"/>
    <w:rsid w:val="004A5F1F"/>
    <w:rsid w:val="004B2586"/>
    <w:rsid w:val="004C32CA"/>
    <w:rsid w:val="004C4870"/>
    <w:rsid w:val="004C529B"/>
    <w:rsid w:val="004D39EC"/>
    <w:rsid w:val="004D6474"/>
    <w:rsid w:val="004E4599"/>
    <w:rsid w:val="00500339"/>
    <w:rsid w:val="00504E47"/>
    <w:rsid w:val="00516715"/>
    <w:rsid w:val="00517FBE"/>
    <w:rsid w:val="005331CC"/>
    <w:rsid w:val="005357A1"/>
    <w:rsid w:val="005624BE"/>
    <w:rsid w:val="00563970"/>
    <w:rsid w:val="0056756E"/>
    <w:rsid w:val="00570FBD"/>
    <w:rsid w:val="00590A24"/>
    <w:rsid w:val="005A1101"/>
    <w:rsid w:val="005B6C22"/>
    <w:rsid w:val="005C08F7"/>
    <w:rsid w:val="005C233B"/>
    <w:rsid w:val="005C5C26"/>
    <w:rsid w:val="005D43E7"/>
    <w:rsid w:val="005D4BA4"/>
    <w:rsid w:val="005E33C8"/>
    <w:rsid w:val="005E467A"/>
    <w:rsid w:val="00622A52"/>
    <w:rsid w:val="00625DC9"/>
    <w:rsid w:val="00626174"/>
    <w:rsid w:val="00630B92"/>
    <w:rsid w:val="00630CE2"/>
    <w:rsid w:val="006341D4"/>
    <w:rsid w:val="00640A56"/>
    <w:rsid w:val="00641B1F"/>
    <w:rsid w:val="0064277B"/>
    <w:rsid w:val="00642F18"/>
    <w:rsid w:val="0065519A"/>
    <w:rsid w:val="006638AF"/>
    <w:rsid w:val="00663DAA"/>
    <w:rsid w:val="00672004"/>
    <w:rsid w:val="006742A2"/>
    <w:rsid w:val="00674E77"/>
    <w:rsid w:val="00682067"/>
    <w:rsid w:val="006900C0"/>
    <w:rsid w:val="006A0FAC"/>
    <w:rsid w:val="006A4D01"/>
    <w:rsid w:val="006B2BAC"/>
    <w:rsid w:val="006B3594"/>
    <w:rsid w:val="006C06C8"/>
    <w:rsid w:val="006C513E"/>
    <w:rsid w:val="006E741C"/>
    <w:rsid w:val="006F4397"/>
    <w:rsid w:val="0070320B"/>
    <w:rsid w:val="00707E1B"/>
    <w:rsid w:val="007223A9"/>
    <w:rsid w:val="00741DE9"/>
    <w:rsid w:val="00761083"/>
    <w:rsid w:val="00782291"/>
    <w:rsid w:val="007857B6"/>
    <w:rsid w:val="00787CEA"/>
    <w:rsid w:val="00790DA0"/>
    <w:rsid w:val="0079794B"/>
    <w:rsid w:val="007A0414"/>
    <w:rsid w:val="007B566E"/>
    <w:rsid w:val="007C09E1"/>
    <w:rsid w:val="007C1D9B"/>
    <w:rsid w:val="007C3B6A"/>
    <w:rsid w:val="007C604B"/>
    <w:rsid w:val="007D0C69"/>
    <w:rsid w:val="007F7838"/>
    <w:rsid w:val="00800A40"/>
    <w:rsid w:val="00813837"/>
    <w:rsid w:val="0082318C"/>
    <w:rsid w:val="00825EBD"/>
    <w:rsid w:val="00830E24"/>
    <w:rsid w:val="00833767"/>
    <w:rsid w:val="00840540"/>
    <w:rsid w:val="00854675"/>
    <w:rsid w:val="00857952"/>
    <w:rsid w:val="00862E8E"/>
    <w:rsid w:val="00866050"/>
    <w:rsid w:val="00871740"/>
    <w:rsid w:val="00887AD6"/>
    <w:rsid w:val="0089035C"/>
    <w:rsid w:val="0089056A"/>
    <w:rsid w:val="00892AD2"/>
    <w:rsid w:val="008A4B09"/>
    <w:rsid w:val="008A4F99"/>
    <w:rsid w:val="008A6152"/>
    <w:rsid w:val="008D31ED"/>
    <w:rsid w:val="008F5AA0"/>
    <w:rsid w:val="00902555"/>
    <w:rsid w:val="00911D7B"/>
    <w:rsid w:val="009176AA"/>
    <w:rsid w:val="0093445B"/>
    <w:rsid w:val="009503FC"/>
    <w:rsid w:val="00953409"/>
    <w:rsid w:val="009612BA"/>
    <w:rsid w:val="009618FB"/>
    <w:rsid w:val="0096370C"/>
    <w:rsid w:val="0097171D"/>
    <w:rsid w:val="009728E6"/>
    <w:rsid w:val="009768EE"/>
    <w:rsid w:val="00981DFD"/>
    <w:rsid w:val="009904F7"/>
    <w:rsid w:val="00993143"/>
    <w:rsid w:val="0099398B"/>
    <w:rsid w:val="009A1492"/>
    <w:rsid w:val="009B39A7"/>
    <w:rsid w:val="009B485A"/>
    <w:rsid w:val="009C34CD"/>
    <w:rsid w:val="009D2CB6"/>
    <w:rsid w:val="009D5BFE"/>
    <w:rsid w:val="009D6829"/>
    <w:rsid w:val="009D68BC"/>
    <w:rsid w:val="009E2DAE"/>
    <w:rsid w:val="009E2E0A"/>
    <w:rsid w:val="009E700D"/>
    <w:rsid w:val="009F0601"/>
    <w:rsid w:val="009F1F40"/>
    <w:rsid w:val="009F68EE"/>
    <w:rsid w:val="00A03047"/>
    <w:rsid w:val="00A10E55"/>
    <w:rsid w:val="00A243D9"/>
    <w:rsid w:val="00A31808"/>
    <w:rsid w:val="00A507BC"/>
    <w:rsid w:val="00A52CA6"/>
    <w:rsid w:val="00A52CF0"/>
    <w:rsid w:val="00A6278B"/>
    <w:rsid w:val="00A66150"/>
    <w:rsid w:val="00A67C02"/>
    <w:rsid w:val="00A76AD3"/>
    <w:rsid w:val="00A83B8A"/>
    <w:rsid w:val="00A9509D"/>
    <w:rsid w:val="00A97B26"/>
    <w:rsid w:val="00AA1510"/>
    <w:rsid w:val="00AA7231"/>
    <w:rsid w:val="00AB67FD"/>
    <w:rsid w:val="00AD4B8E"/>
    <w:rsid w:val="00AD6CCB"/>
    <w:rsid w:val="00AF1B2D"/>
    <w:rsid w:val="00AF5EC7"/>
    <w:rsid w:val="00B013CB"/>
    <w:rsid w:val="00B03896"/>
    <w:rsid w:val="00B2019C"/>
    <w:rsid w:val="00B402A0"/>
    <w:rsid w:val="00B42E1F"/>
    <w:rsid w:val="00B47466"/>
    <w:rsid w:val="00B5137A"/>
    <w:rsid w:val="00B56425"/>
    <w:rsid w:val="00B66AF1"/>
    <w:rsid w:val="00B7336B"/>
    <w:rsid w:val="00B73F9D"/>
    <w:rsid w:val="00B74A4B"/>
    <w:rsid w:val="00B77626"/>
    <w:rsid w:val="00B81FCA"/>
    <w:rsid w:val="00B8754F"/>
    <w:rsid w:val="00B87B30"/>
    <w:rsid w:val="00B904B1"/>
    <w:rsid w:val="00B942B8"/>
    <w:rsid w:val="00BA13AF"/>
    <w:rsid w:val="00BA4DBB"/>
    <w:rsid w:val="00BA4E2D"/>
    <w:rsid w:val="00BC0B68"/>
    <w:rsid w:val="00BC571E"/>
    <w:rsid w:val="00BC7F5E"/>
    <w:rsid w:val="00BD195B"/>
    <w:rsid w:val="00BD1C46"/>
    <w:rsid w:val="00BE1603"/>
    <w:rsid w:val="00BF0805"/>
    <w:rsid w:val="00BF34F5"/>
    <w:rsid w:val="00BF67FA"/>
    <w:rsid w:val="00C00055"/>
    <w:rsid w:val="00C020B1"/>
    <w:rsid w:val="00C138CE"/>
    <w:rsid w:val="00C14629"/>
    <w:rsid w:val="00C20EE8"/>
    <w:rsid w:val="00C24111"/>
    <w:rsid w:val="00C301B7"/>
    <w:rsid w:val="00C30573"/>
    <w:rsid w:val="00C40A70"/>
    <w:rsid w:val="00C4485E"/>
    <w:rsid w:val="00C46307"/>
    <w:rsid w:val="00C51294"/>
    <w:rsid w:val="00C52981"/>
    <w:rsid w:val="00C63402"/>
    <w:rsid w:val="00C63CFF"/>
    <w:rsid w:val="00C773A2"/>
    <w:rsid w:val="00C77419"/>
    <w:rsid w:val="00C83B95"/>
    <w:rsid w:val="00C87C61"/>
    <w:rsid w:val="00C92D72"/>
    <w:rsid w:val="00CA6F2A"/>
    <w:rsid w:val="00CB0CA8"/>
    <w:rsid w:val="00CB2B8A"/>
    <w:rsid w:val="00CB5B89"/>
    <w:rsid w:val="00CB739C"/>
    <w:rsid w:val="00CC2459"/>
    <w:rsid w:val="00CC52C1"/>
    <w:rsid w:val="00CC58F5"/>
    <w:rsid w:val="00CD6C4C"/>
    <w:rsid w:val="00CE27DB"/>
    <w:rsid w:val="00CE32B0"/>
    <w:rsid w:val="00CF3D2F"/>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73F8"/>
    <w:rsid w:val="00D908BB"/>
    <w:rsid w:val="00D91A60"/>
    <w:rsid w:val="00DA4629"/>
    <w:rsid w:val="00DB06EE"/>
    <w:rsid w:val="00DB60CF"/>
    <w:rsid w:val="00DC71FB"/>
    <w:rsid w:val="00DD5E44"/>
    <w:rsid w:val="00DE0A20"/>
    <w:rsid w:val="00DE492A"/>
    <w:rsid w:val="00DE52BD"/>
    <w:rsid w:val="00E0020B"/>
    <w:rsid w:val="00E035BA"/>
    <w:rsid w:val="00E371AE"/>
    <w:rsid w:val="00E45E66"/>
    <w:rsid w:val="00E72918"/>
    <w:rsid w:val="00E73D82"/>
    <w:rsid w:val="00E75289"/>
    <w:rsid w:val="00E84A8E"/>
    <w:rsid w:val="00E93DA7"/>
    <w:rsid w:val="00EA45E7"/>
    <w:rsid w:val="00EC239C"/>
    <w:rsid w:val="00ED01FA"/>
    <w:rsid w:val="00ED32E8"/>
    <w:rsid w:val="00ED55BA"/>
    <w:rsid w:val="00EE4F0D"/>
    <w:rsid w:val="00EF5A34"/>
    <w:rsid w:val="00EF758E"/>
    <w:rsid w:val="00F020BE"/>
    <w:rsid w:val="00F10C23"/>
    <w:rsid w:val="00F14D4C"/>
    <w:rsid w:val="00F2391A"/>
    <w:rsid w:val="00F302FC"/>
    <w:rsid w:val="00F322F5"/>
    <w:rsid w:val="00F33809"/>
    <w:rsid w:val="00F40127"/>
    <w:rsid w:val="00F5091A"/>
    <w:rsid w:val="00F51737"/>
    <w:rsid w:val="00F56C12"/>
    <w:rsid w:val="00F64E83"/>
    <w:rsid w:val="00F8580D"/>
    <w:rsid w:val="00F86931"/>
    <w:rsid w:val="00F875F3"/>
    <w:rsid w:val="00F932C7"/>
    <w:rsid w:val="00FA5675"/>
    <w:rsid w:val="00FA6417"/>
    <w:rsid w:val="00FA769B"/>
    <w:rsid w:val="00FB73AB"/>
    <w:rsid w:val="00FC3667"/>
    <w:rsid w:val="00FC399B"/>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C30573"/>
    <w:rPr>
      <w:sz w:val="16"/>
      <w:szCs w:val="16"/>
    </w:rPr>
  </w:style>
  <w:style w:type="paragraph" w:styleId="Kommentarthema">
    <w:name w:val="annotation subject"/>
    <w:basedOn w:val="Kommentartext"/>
    <w:next w:val="Kommentartext"/>
    <w:link w:val="KommentarthemaZchn"/>
    <w:uiPriority w:val="99"/>
    <w:semiHidden/>
    <w:unhideWhenUsed/>
    <w:rsid w:val="00C30573"/>
    <w:rPr>
      <w:b/>
      <w:bCs/>
    </w:rPr>
  </w:style>
  <w:style w:type="character" w:customStyle="1" w:styleId="KommentartextZchn">
    <w:name w:val="Kommentartext Zchn"/>
    <w:basedOn w:val="Absatz-Standardschriftart"/>
    <w:link w:val="Kommentartext"/>
    <w:semiHidden/>
    <w:rsid w:val="00C30573"/>
    <w:rPr>
      <w:rFonts w:ascii="Arial" w:hAnsi="Arial"/>
    </w:rPr>
  </w:style>
  <w:style w:type="character" w:customStyle="1" w:styleId="KommentarthemaZchn">
    <w:name w:val="Kommentarthema Zchn"/>
    <w:basedOn w:val="KommentartextZchn"/>
    <w:link w:val="Kommentarthema"/>
    <w:uiPriority w:val="99"/>
    <w:semiHidden/>
    <w:rsid w:val="00C3057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853614313">
      <w:bodyDiv w:val="1"/>
      <w:marLeft w:val="0"/>
      <w:marRight w:val="0"/>
      <w:marTop w:val="0"/>
      <w:marBottom w:val="0"/>
      <w:divBdr>
        <w:top w:val="none" w:sz="0" w:space="0" w:color="auto"/>
        <w:left w:val="none" w:sz="0" w:space="0" w:color="auto"/>
        <w:bottom w:val="none" w:sz="0" w:space="0" w:color="auto"/>
        <w:right w:val="none" w:sz="0" w:space="0" w:color="auto"/>
      </w:divBdr>
    </w:div>
    <w:div w:id="1529027355">
      <w:bodyDiv w:val="1"/>
      <w:marLeft w:val="0"/>
      <w:marRight w:val="0"/>
      <w:marTop w:val="0"/>
      <w:marBottom w:val="0"/>
      <w:divBdr>
        <w:top w:val="none" w:sz="0" w:space="0" w:color="auto"/>
        <w:left w:val="none" w:sz="0" w:space="0" w:color="auto"/>
        <w:bottom w:val="none" w:sz="0" w:space="0" w:color="auto"/>
        <w:right w:val="none" w:sz="0" w:space="0" w:color="auto"/>
      </w:divBdr>
    </w:div>
    <w:div w:id="2076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global-inde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0" Type="http://schemas.openxmlformats.org/officeDocument/2006/relationships/hyperlink" Target="https://www.oecd.org/sti/broadband/broadband-statistics-update.htm" TargetMode="External"/><Relationship Id="rId4" Type="http://schemas.openxmlformats.org/officeDocument/2006/relationships/settings" Target="settings.xml"/><Relationship Id="rId9" Type="http://schemas.openxmlformats.org/officeDocument/2006/relationships/hyperlink" Target="https://www.ookla.com/articles/global-index-internet-speed-growth-20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6850-A348-4737-B7FA-A5531FDC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4403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2008-10-10T08:46:00Z</cp:lastPrinted>
  <dcterms:created xsi:type="dcterms:W3CDTF">2023-03-23T14:36:00Z</dcterms:created>
  <dcterms:modified xsi:type="dcterms:W3CDTF">2023-03-30T07:24:00Z</dcterms:modified>
</cp:coreProperties>
</file>