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1026" w14:textId="12AD6F2F" w:rsidR="00CC52C1" w:rsidRPr="00B171BD" w:rsidRDefault="004F43C3" w:rsidP="006B2BAC">
      <w:pPr>
        <w:pStyle w:val="HeadlinePM"/>
      </w:pPr>
      <w:r w:rsidRPr="00B171BD">
        <w:t xml:space="preserve">devolo Fiber Connect </w:t>
      </w:r>
      <w:r w:rsidR="00B171BD">
        <w:t xml:space="preserve">bringt </w:t>
      </w:r>
      <w:r w:rsidRPr="00B171BD">
        <w:t>Glasfaser</w:t>
      </w:r>
      <w:r w:rsidR="00B171BD" w:rsidRPr="00B171BD">
        <w:t xml:space="preserve">anschluss und Router </w:t>
      </w:r>
      <w:r w:rsidR="00B171BD">
        <w:t>zusammen</w:t>
      </w:r>
    </w:p>
    <w:p w14:paraId="66B86A54" w14:textId="46C5A697" w:rsidR="00B73F9D" w:rsidRPr="00857210" w:rsidRDefault="006742A2" w:rsidP="00B73F9D">
      <w:pPr>
        <w:pStyle w:val="AnreiertextPM"/>
      </w:pPr>
      <w:r w:rsidRPr="000512E1">
        <w:t xml:space="preserve">Aachen, </w:t>
      </w:r>
      <w:r w:rsidR="002C57A6">
        <w:t>12</w:t>
      </w:r>
      <w:r w:rsidR="00B61BED" w:rsidRPr="000512E1">
        <w:t xml:space="preserve">. </w:t>
      </w:r>
      <w:r w:rsidR="00384C25" w:rsidRPr="00384C25">
        <w:t>November</w:t>
      </w:r>
      <w:r w:rsidRPr="00384C25">
        <w:t xml:space="preserve"> </w:t>
      </w:r>
      <w:r w:rsidR="00EA18D2" w:rsidRPr="00384C25">
        <w:t>2020</w:t>
      </w:r>
      <w:r w:rsidR="003927C8" w:rsidRPr="009319D3">
        <w:t xml:space="preserve"> </w:t>
      </w:r>
      <w:r w:rsidRPr="009319D3">
        <w:t xml:space="preserve">– </w:t>
      </w:r>
      <w:r w:rsidR="000512E1">
        <w:t xml:space="preserve">Der Glasfaserausbau schreitet zügig voran, doch in vielen Häusern endet </w:t>
      </w:r>
      <w:r w:rsidR="00857210">
        <w:t xml:space="preserve">die Leitung </w:t>
      </w:r>
      <w:r w:rsidR="000512E1">
        <w:t>hinter der ersten Wand</w:t>
      </w:r>
      <w:r w:rsidR="00DE313E">
        <w:t>. Der</w:t>
      </w:r>
      <w:r w:rsidR="000512E1" w:rsidRPr="00857210">
        <w:t xml:space="preserve"> ONT (Optical Network Terminat</w:t>
      </w:r>
      <w:r w:rsidR="004C7BB8">
        <w:t>ion, Optischer Netzwerkabschluss</w:t>
      </w:r>
      <w:r w:rsidR="000512E1" w:rsidRPr="00857210">
        <w:t xml:space="preserve">) </w:t>
      </w:r>
      <w:r w:rsidR="00857210">
        <w:t xml:space="preserve">wird </w:t>
      </w:r>
      <w:r w:rsidR="00DE313E">
        <w:t xml:space="preserve">dann meist </w:t>
      </w:r>
      <w:r w:rsidR="00857210">
        <w:t xml:space="preserve">in Hausanschlussraum oder Keller installiert. Das Problem ist die Verbindung zwischen ONT und Router: Ein </w:t>
      </w:r>
      <w:proofErr w:type="spellStart"/>
      <w:r w:rsidR="00857210">
        <w:t>Ethernetkabel</w:t>
      </w:r>
      <w:proofErr w:type="spellEnd"/>
      <w:r w:rsidR="00857210">
        <w:t xml:space="preserve"> zu legen ist aufwändig und teuer, den Router im Keller zu platzieren ist</w:t>
      </w:r>
      <w:r w:rsidR="009614AB">
        <w:t xml:space="preserve"> hingegen</w:t>
      </w:r>
      <w:r w:rsidR="00857210">
        <w:t xml:space="preserve"> schlecht für den WLAN- und DECT-Empfang im Haus. devolo Fiber Connect bringt ONT und Router daher einfach zusammen – über die Stromleitung. </w:t>
      </w:r>
      <w:r w:rsidR="00DE313E">
        <w:t xml:space="preserve">Der Aachener Powerline-Pionier präsentiert die neue Lösung auf der virtuellen FTTH Conference </w:t>
      </w:r>
      <w:r w:rsidR="004206FC">
        <w:t>a</w:t>
      </w:r>
      <w:r w:rsidR="00DE313E">
        <w:t>m</w:t>
      </w:r>
      <w:r w:rsidR="002C57A6">
        <w:br/>
      </w:r>
      <w:r w:rsidR="004206FC">
        <w:t>2.</w:t>
      </w:r>
      <w:r w:rsidR="00DE313E">
        <w:t xml:space="preserve"> </w:t>
      </w:r>
      <w:r w:rsidR="00126A54">
        <w:t>und</w:t>
      </w:r>
      <w:r w:rsidR="00DE313E">
        <w:t xml:space="preserve"> </w:t>
      </w:r>
      <w:r w:rsidR="004206FC">
        <w:t>3.</w:t>
      </w:r>
      <w:r w:rsidR="00DE313E">
        <w:t xml:space="preserve"> Dezember 2020</w:t>
      </w:r>
      <w:r w:rsidR="004206FC">
        <w:t xml:space="preserve"> (ffthconference.eu)</w:t>
      </w:r>
      <w:r w:rsidR="00DE313E">
        <w:t>.</w:t>
      </w:r>
      <w:r w:rsidR="004206FC">
        <w:t xml:space="preserve"> </w:t>
      </w:r>
    </w:p>
    <w:p w14:paraId="62DDC1AF" w14:textId="52E3498F" w:rsidR="00CA09A8" w:rsidRDefault="00DE313E" w:rsidP="00767D95">
      <w:pPr>
        <w:pStyle w:val="StandardtextPM"/>
      </w:pPr>
      <w:r>
        <w:t xml:space="preserve">devolo Fiber Connect </w:t>
      </w:r>
      <w:r w:rsidR="004206FC">
        <w:t>richtet sich besonders an Stadtwerke und City Carrier</w:t>
      </w:r>
      <w:r w:rsidR="00126A54">
        <w:t>: S</w:t>
      </w:r>
      <w:r w:rsidR="004206FC">
        <w:t>ie möchten ihren Kunden ermöglichen, die Leistungsfähigkeit ihres Anschlusses im ganzen Haus zu nutzen</w:t>
      </w:r>
      <w:bookmarkStart w:id="0" w:name="_GoBack"/>
      <w:bookmarkEnd w:id="0"/>
      <w:r w:rsidR="004206FC">
        <w:t xml:space="preserve">, und zugleich </w:t>
      </w:r>
      <w:r w:rsidR="00126A54">
        <w:t xml:space="preserve">den </w:t>
      </w:r>
      <w:r w:rsidR="004206FC">
        <w:t>Installations</w:t>
      </w:r>
      <w:r w:rsidR="00126A54">
        <w:t>auf</w:t>
      </w:r>
      <w:r w:rsidR="004206FC">
        <w:t xml:space="preserve">wand gering halten. </w:t>
      </w:r>
      <w:r w:rsidR="00126A54">
        <w:t>Hier hilft d</w:t>
      </w:r>
      <w:r w:rsidR="004206FC">
        <w:t xml:space="preserve">ie </w:t>
      </w:r>
      <w:r w:rsidR="00126A54">
        <w:t xml:space="preserve">neue Lösung, denn sie </w:t>
      </w:r>
      <w:r>
        <w:t xml:space="preserve">lässt sich von jedem Nutzer schnell und einfach installieren. </w:t>
      </w:r>
      <w:r w:rsidR="00126A54">
        <w:t xml:space="preserve">devolo Fiber Connect </w:t>
      </w:r>
      <w:r>
        <w:t xml:space="preserve">besteht aus zwei handlichen Adaptern für die Streckdose und funktioniert nach dem Prinzip Plug &amp; Play: Ein Adapter wird in der Nähe des ONT eingesteckt und per </w:t>
      </w:r>
      <w:proofErr w:type="spellStart"/>
      <w:r>
        <w:t>Ethernetkabel</w:t>
      </w:r>
      <w:proofErr w:type="spellEnd"/>
      <w:r>
        <w:t xml:space="preserve"> mit ihm verbunden. Den zweiten Teil der Lösung platziert der Nutzer in einer Steckdose nahe dem Router, verbindet die beiden Geräte ebenfalls per Kabel – fertig</w:t>
      </w:r>
      <w:r w:rsidR="00FC5C6D">
        <w:t>.</w:t>
      </w:r>
      <w:r>
        <w:t xml:space="preserve"> </w:t>
      </w:r>
      <w:r w:rsidR="00A7097B">
        <w:t xml:space="preserve">Die Geräte sind bereits vorgepaart und </w:t>
      </w:r>
      <w:r w:rsidR="009614AB">
        <w:t>vor</w:t>
      </w:r>
      <w:r w:rsidR="00A7097B">
        <w:t>konfiguriert, der Kunde muss keine weiteren Einstellungen vornehmen.</w:t>
      </w:r>
    </w:p>
    <w:p w14:paraId="705C4338" w14:textId="3DC06D68" w:rsidR="003927C8" w:rsidRPr="003E56CF" w:rsidRDefault="00857210" w:rsidP="00B73F9D">
      <w:pPr>
        <w:pStyle w:val="SubheadlinePM"/>
      </w:pPr>
      <w:bookmarkStart w:id="1" w:name="OLE_LINK736"/>
      <w:bookmarkStart w:id="2" w:name="OLE_LINK737"/>
      <w:r>
        <w:t>Stabile Basis: millionenfach bewährte devolo-Technologie</w:t>
      </w:r>
      <w:r w:rsidR="000512E1">
        <w:t xml:space="preserve"> </w:t>
      </w:r>
      <w:bookmarkEnd w:id="1"/>
      <w:bookmarkEnd w:id="2"/>
    </w:p>
    <w:p w14:paraId="183E9D0C" w14:textId="0AAB2789" w:rsidR="000512E1" w:rsidRDefault="004206FC" w:rsidP="000512E1">
      <w:pPr>
        <w:pStyle w:val="StandardtextPM"/>
      </w:pPr>
      <w:r>
        <w:t xml:space="preserve">Die neue Lösung </w:t>
      </w:r>
      <w:r w:rsidR="00DE313E">
        <w:t>transportiert das Internetsignal mit bis zu 250 Mbit/s zum Router</w:t>
      </w:r>
      <w:r w:rsidR="00A7097B">
        <w:t>, unabhängig davon, wo im Haus der Nutzer das Gerät platzieren möchte.</w:t>
      </w:r>
      <w:r w:rsidR="00DE313E">
        <w:t xml:space="preserve"> </w:t>
      </w:r>
      <w:r w:rsidR="00A7097B">
        <w:t>Die Basis bildet die neuste Generation der Power-Technologie (PLC), d</w:t>
      </w:r>
      <w:r w:rsidR="00DE313E">
        <w:t>ie</w:t>
      </w:r>
      <w:r w:rsidR="00A7097B">
        <w:t xml:space="preserve"> bereits millionenfach in den bewährten Endkundenprodukten des Powerline-Pioniers devolo zum Einsatz kommt. Sie setzt auf den innovativen Standard G.hn, der hohe Bandbreiten und stabile Übertragungen ermöglicht. </w:t>
      </w:r>
    </w:p>
    <w:p w14:paraId="2BAC89EA" w14:textId="34F082E4" w:rsidR="00A7097B" w:rsidRDefault="00A7097B" w:rsidP="00B66A19">
      <w:pPr>
        <w:pStyle w:val="SubheadlinePM"/>
      </w:pPr>
      <w:r>
        <w:t>Sicher und durchdacht</w:t>
      </w:r>
    </w:p>
    <w:p w14:paraId="35948870" w14:textId="2E93DFD4" w:rsidR="00B66A19" w:rsidRDefault="00A7097B" w:rsidP="000512E1">
      <w:pPr>
        <w:pStyle w:val="StandardtextPM"/>
      </w:pPr>
      <w:r>
        <w:t>Da die neue devolo-Lösung vor dem Router eingesetzt wird und damit vor der Firewall des Geräts, ha</w:t>
      </w:r>
      <w:r w:rsidR="004206FC">
        <w:t>t devolo</w:t>
      </w:r>
      <w:r>
        <w:t xml:space="preserve"> besonderen Wert auf die Sicherheit gelegt. </w:t>
      </w:r>
      <w:r w:rsidR="00B66A19">
        <w:t xml:space="preserve">Spezielle Firmwareeinstellungen sorgen dafür, dass devolo Fiber Connect von außen nicht „sichtbar“ ist, die Geräte kommunizieren ausschließlich miteinander. Dabei ist die Kommunikation per 128 Bit AES-Verschlüsselung abgesichert. Ein weiteres Detail zeigt, dass die Entwickler an alles gedacht haben: Die integrierten Steckdosen mit eingebauten </w:t>
      </w:r>
      <w:proofErr w:type="spellStart"/>
      <w:r w:rsidR="00B66A19">
        <w:t>Entstörfiltern</w:t>
      </w:r>
      <w:proofErr w:type="spellEnd"/>
      <w:r w:rsidR="00B66A19">
        <w:t xml:space="preserve"> in beiden Adaptern sorgen dafür, dass kein</w:t>
      </w:r>
      <w:r w:rsidR="004C7BB8">
        <w:t xml:space="preserve"> elektrischer</w:t>
      </w:r>
      <w:r w:rsidR="00B66A19">
        <w:t xml:space="preserve"> Anschluss verloren geht.</w:t>
      </w:r>
    </w:p>
    <w:p w14:paraId="093A79C9" w14:textId="4037B82C" w:rsidR="00B66A19" w:rsidRDefault="00B66A19" w:rsidP="000512E1">
      <w:pPr>
        <w:pStyle w:val="StandardtextPM"/>
      </w:pPr>
    </w:p>
    <w:p w14:paraId="04ECA8C8" w14:textId="6DC8ED72" w:rsidR="00126A54" w:rsidRDefault="00126A54" w:rsidP="000512E1">
      <w:pPr>
        <w:pStyle w:val="StandardtextPM"/>
      </w:pPr>
      <w:r>
        <w:t xml:space="preserve">Konzept und Technologie von devolo Fiber Connect </w:t>
      </w:r>
      <w:r w:rsidR="009614AB">
        <w:t>präsentiert</w:t>
      </w:r>
      <w:r>
        <w:t xml:space="preserve"> devolo auf der</w:t>
      </w:r>
      <w:r w:rsidR="009614AB">
        <w:t xml:space="preserve"> FTTH Conference, die am </w:t>
      </w:r>
      <w:r w:rsidR="009614AB">
        <w:br/>
        <w:t>2. und 3. Dezember 2020 online stattfindet. Neben der</w:t>
      </w:r>
      <w:r>
        <w:t xml:space="preserve"> </w:t>
      </w:r>
      <w:r w:rsidR="009614AB">
        <w:t xml:space="preserve">neuen Lösung erläutert devolo zudem weitere Ansätze, mit denen sich die Lücke zwischen ONT und Router schließen lässt – etwa über Telefonleitung oder Koaxialkabel. </w:t>
      </w:r>
    </w:p>
    <w:p w14:paraId="301E0878" w14:textId="77777777" w:rsidR="00B73F9D" w:rsidRPr="00D57BC6" w:rsidRDefault="004A5F1F" w:rsidP="00F64E83">
      <w:pPr>
        <w:pStyle w:val="SubheadlinePM"/>
      </w:pPr>
      <w:r w:rsidRPr="00D57BC6">
        <w:lastRenderedPageBreak/>
        <w:t>Pressekontakt</w:t>
      </w:r>
    </w:p>
    <w:p w14:paraId="0B37A682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70FB8491" w14:textId="0090E77C" w:rsidR="004A5AC0" w:rsidRPr="00D57BC6" w:rsidRDefault="000512E1" w:rsidP="00B73F9D">
      <w:pPr>
        <w:pStyle w:val="StandardtextPM"/>
      </w:pPr>
      <w:r>
        <w:t xml:space="preserve">Michael Küppers </w:t>
      </w:r>
    </w:p>
    <w:p w14:paraId="7C19A97B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7F87C8CB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172F105B" w14:textId="602805B9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0512E1">
        <w:t>6</w:t>
      </w:r>
    </w:p>
    <w:p w14:paraId="0393293C" w14:textId="6F10F881" w:rsidR="00A10E55" w:rsidRPr="0070320B" w:rsidRDefault="002C57A6" w:rsidP="00A10E55">
      <w:pPr>
        <w:pStyle w:val="StandardtextPM"/>
      </w:pPr>
      <w:hyperlink r:id="rId8" w:history="1">
        <w:r w:rsidR="000512E1" w:rsidRPr="00260291">
          <w:rPr>
            <w:rStyle w:val="Hyperlink"/>
          </w:rPr>
          <w:t>michael.kueppers@devolo.de</w:t>
        </w:r>
      </w:hyperlink>
    </w:p>
    <w:p w14:paraId="3FA1A2C9" w14:textId="77777777" w:rsidR="00B5137A" w:rsidRPr="00D57BC6" w:rsidRDefault="00B5137A" w:rsidP="00B73F9D">
      <w:pPr>
        <w:pStyle w:val="StandardtextPM"/>
      </w:pPr>
    </w:p>
    <w:p w14:paraId="36EED781" w14:textId="791A59BB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unter </w:t>
      </w:r>
      <w:r w:rsidR="00892AD2" w:rsidRPr="00D57BC6">
        <w:t>www.devolo.de</w:t>
      </w:r>
      <w:r w:rsidRPr="00D57BC6">
        <w:t xml:space="preserve">. </w:t>
      </w:r>
    </w:p>
    <w:p w14:paraId="03CE4B94" w14:textId="77777777" w:rsidR="009E2DAE" w:rsidRPr="00D57BC6" w:rsidRDefault="009E2DAE" w:rsidP="00B73F9D">
      <w:pPr>
        <w:pStyle w:val="StandardtextPM"/>
      </w:pPr>
    </w:p>
    <w:p w14:paraId="1C362CD5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6562A677" w14:textId="6C651F54" w:rsidR="004A5AC0" w:rsidRPr="00D57BC6" w:rsidRDefault="00384C25" w:rsidP="00384C25">
      <w:pPr>
        <w:pStyle w:val="StandardtextPM"/>
      </w:pPr>
      <w:r w:rsidRPr="00384C25">
        <w:t xml:space="preserve"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</w:t>
      </w:r>
      <w:proofErr w:type="spellStart"/>
      <w:r w:rsidRPr="00384C25">
        <w:t>of</w:t>
      </w:r>
      <w:proofErr w:type="spellEnd"/>
      <w:r w:rsidRPr="00384C25">
        <w:t xml:space="preserve">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6B2BAC">
      <w:headerReference w:type="default" r:id="rId9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77266" w14:textId="77777777" w:rsidR="00F23D8B" w:rsidRDefault="00F23D8B">
      <w:r>
        <w:separator/>
      </w:r>
    </w:p>
  </w:endnote>
  <w:endnote w:type="continuationSeparator" w:id="0">
    <w:p w14:paraId="0D82C7FA" w14:textId="77777777" w:rsidR="00F23D8B" w:rsidRDefault="00F2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5D0AB" w14:textId="77777777" w:rsidR="00F23D8B" w:rsidRDefault="00F23D8B">
      <w:r>
        <w:separator/>
      </w:r>
    </w:p>
  </w:footnote>
  <w:footnote w:type="continuationSeparator" w:id="0">
    <w:p w14:paraId="326D79AD" w14:textId="77777777" w:rsidR="00F23D8B" w:rsidRDefault="00F2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3C74B" w14:textId="77777777" w:rsidR="00B44211" w:rsidRDefault="00B44211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8781A3" wp14:editId="1F852627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4A58D" w14:textId="77777777" w:rsidR="00B44211" w:rsidRPr="00195A51" w:rsidRDefault="00B44211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781A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33D4A58D" w14:textId="77777777" w:rsidR="00B44211" w:rsidRPr="00195A51" w:rsidRDefault="00B44211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52157B23" wp14:editId="1D21C6CF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A3460"/>
    <w:multiLevelType w:val="hybridMultilevel"/>
    <w:tmpl w:val="16FE6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2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9"/>
  </w:num>
  <w:num w:numId="16">
    <w:abstractNumId w:val="20"/>
  </w:num>
  <w:num w:numId="17">
    <w:abstractNumId w:val="24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1"/>
  </w:num>
  <w:num w:numId="38">
    <w:abstractNumId w:val="27"/>
  </w:num>
  <w:num w:numId="39">
    <w:abstractNumId w:val="2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4F"/>
    <w:rsid w:val="00007C7B"/>
    <w:rsid w:val="00013F7B"/>
    <w:rsid w:val="00016614"/>
    <w:rsid w:val="00036ABD"/>
    <w:rsid w:val="00041397"/>
    <w:rsid w:val="00044BDB"/>
    <w:rsid w:val="000468EE"/>
    <w:rsid w:val="000512E1"/>
    <w:rsid w:val="000539C7"/>
    <w:rsid w:val="00055A88"/>
    <w:rsid w:val="000907BE"/>
    <w:rsid w:val="000A44FA"/>
    <w:rsid w:val="000B0146"/>
    <w:rsid w:val="000B3D5E"/>
    <w:rsid w:val="000C3F6B"/>
    <w:rsid w:val="000D0AE6"/>
    <w:rsid w:val="000E4681"/>
    <w:rsid w:val="000E7C2E"/>
    <w:rsid w:val="000F0590"/>
    <w:rsid w:val="000F05F9"/>
    <w:rsid w:val="00103095"/>
    <w:rsid w:val="00105D16"/>
    <w:rsid w:val="0011179C"/>
    <w:rsid w:val="00111A0C"/>
    <w:rsid w:val="0011544D"/>
    <w:rsid w:val="00123F56"/>
    <w:rsid w:val="0012545F"/>
    <w:rsid w:val="00126A54"/>
    <w:rsid w:val="001272D8"/>
    <w:rsid w:val="00130C47"/>
    <w:rsid w:val="0013240E"/>
    <w:rsid w:val="00132912"/>
    <w:rsid w:val="001332C5"/>
    <w:rsid w:val="001346DB"/>
    <w:rsid w:val="00135FFB"/>
    <w:rsid w:val="00144F8D"/>
    <w:rsid w:val="00152D2A"/>
    <w:rsid w:val="00155B48"/>
    <w:rsid w:val="001605E7"/>
    <w:rsid w:val="001644D1"/>
    <w:rsid w:val="0017181B"/>
    <w:rsid w:val="00186846"/>
    <w:rsid w:val="00187172"/>
    <w:rsid w:val="00190330"/>
    <w:rsid w:val="00195A51"/>
    <w:rsid w:val="001A15E2"/>
    <w:rsid w:val="001A4DFB"/>
    <w:rsid w:val="001A4FFC"/>
    <w:rsid w:val="001A61EE"/>
    <w:rsid w:val="001C60DF"/>
    <w:rsid w:val="001C79C8"/>
    <w:rsid w:val="001C7FF9"/>
    <w:rsid w:val="001D3D17"/>
    <w:rsid w:val="001D3E1E"/>
    <w:rsid w:val="001D7312"/>
    <w:rsid w:val="001E61E1"/>
    <w:rsid w:val="001E65C4"/>
    <w:rsid w:val="001F039B"/>
    <w:rsid w:val="001F7DA6"/>
    <w:rsid w:val="00201CEA"/>
    <w:rsid w:val="0020428E"/>
    <w:rsid w:val="00224787"/>
    <w:rsid w:val="00226ADD"/>
    <w:rsid w:val="00227540"/>
    <w:rsid w:val="002452E8"/>
    <w:rsid w:val="00251365"/>
    <w:rsid w:val="00263CCD"/>
    <w:rsid w:val="00264E4F"/>
    <w:rsid w:val="002661E6"/>
    <w:rsid w:val="00276290"/>
    <w:rsid w:val="00285C50"/>
    <w:rsid w:val="00287EDC"/>
    <w:rsid w:val="00290062"/>
    <w:rsid w:val="00292E1B"/>
    <w:rsid w:val="0029604A"/>
    <w:rsid w:val="002A083D"/>
    <w:rsid w:val="002B677D"/>
    <w:rsid w:val="002B77B1"/>
    <w:rsid w:val="002C29AA"/>
    <w:rsid w:val="002C3F12"/>
    <w:rsid w:val="002C57A6"/>
    <w:rsid w:val="002E5D93"/>
    <w:rsid w:val="00303D8C"/>
    <w:rsid w:val="00305EED"/>
    <w:rsid w:val="00312DD0"/>
    <w:rsid w:val="00313ECA"/>
    <w:rsid w:val="00325566"/>
    <w:rsid w:val="00330EFC"/>
    <w:rsid w:val="0033227D"/>
    <w:rsid w:val="00333AE5"/>
    <w:rsid w:val="003458F8"/>
    <w:rsid w:val="00351E65"/>
    <w:rsid w:val="00352DCE"/>
    <w:rsid w:val="00353E35"/>
    <w:rsid w:val="00356118"/>
    <w:rsid w:val="003577B8"/>
    <w:rsid w:val="00361508"/>
    <w:rsid w:val="00382FE2"/>
    <w:rsid w:val="00384C25"/>
    <w:rsid w:val="003922B0"/>
    <w:rsid w:val="003927C8"/>
    <w:rsid w:val="003A20B4"/>
    <w:rsid w:val="003A491B"/>
    <w:rsid w:val="003B1B9E"/>
    <w:rsid w:val="003C02FB"/>
    <w:rsid w:val="003C4348"/>
    <w:rsid w:val="003C4E35"/>
    <w:rsid w:val="003D1A54"/>
    <w:rsid w:val="003D2C7E"/>
    <w:rsid w:val="003D34C4"/>
    <w:rsid w:val="003D5203"/>
    <w:rsid w:val="003D575C"/>
    <w:rsid w:val="003E56CF"/>
    <w:rsid w:val="003E7C0A"/>
    <w:rsid w:val="003F52C0"/>
    <w:rsid w:val="003F6AD6"/>
    <w:rsid w:val="0040144F"/>
    <w:rsid w:val="00404BB8"/>
    <w:rsid w:val="004206FC"/>
    <w:rsid w:val="00437130"/>
    <w:rsid w:val="00462E27"/>
    <w:rsid w:val="004671B1"/>
    <w:rsid w:val="00472B42"/>
    <w:rsid w:val="00481242"/>
    <w:rsid w:val="004839C7"/>
    <w:rsid w:val="00490530"/>
    <w:rsid w:val="00491471"/>
    <w:rsid w:val="004A5AC0"/>
    <w:rsid w:val="004A5F1F"/>
    <w:rsid w:val="004B04A4"/>
    <w:rsid w:val="004B0F60"/>
    <w:rsid w:val="004B2586"/>
    <w:rsid w:val="004B69B0"/>
    <w:rsid w:val="004C32CA"/>
    <w:rsid w:val="004C529B"/>
    <w:rsid w:val="004C685C"/>
    <w:rsid w:val="004C6F06"/>
    <w:rsid w:val="004C7BB8"/>
    <w:rsid w:val="004E4599"/>
    <w:rsid w:val="004F43C3"/>
    <w:rsid w:val="00500339"/>
    <w:rsid w:val="0050059C"/>
    <w:rsid w:val="00506FE1"/>
    <w:rsid w:val="00517FBE"/>
    <w:rsid w:val="005331CC"/>
    <w:rsid w:val="0053713A"/>
    <w:rsid w:val="00563970"/>
    <w:rsid w:val="0056756E"/>
    <w:rsid w:val="00570FBD"/>
    <w:rsid w:val="00582355"/>
    <w:rsid w:val="00590A24"/>
    <w:rsid w:val="00595BE4"/>
    <w:rsid w:val="005A0B44"/>
    <w:rsid w:val="005A282E"/>
    <w:rsid w:val="005B6C22"/>
    <w:rsid w:val="005C08F7"/>
    <w:rsid w:val="005C5C26"/>
    <w:rsid w:val="005D43E7"/>
    <w:rsid w:val="005D5A8D"/>
    <w:rsid w:val="005E33C8"/>
    <w:rsid w:val="005E467A"/>
    <w:rsid w:val="005E6C8F"/>
    <w:rsid w:val="005E7BF8"/>
    <w:rsid w:val="00622A52"/>
    <w:rsid w:val="00625DC9"/>
    <w:rsid w:val="00626174"/>
    <w:rsid w:val="00630584"/>
    <w:rsid w:val="00630B92"/>
    <w:rsid w:val="006341D4"/>
    <w:rsid w:val="00641B1F"/>
    <w:rsid w:val="00641D4A"/>
    <w:rsid w:val="0065519A"/>
    <w:rsid w:val="006638AF"/>
    <w:rsid w:val="006742A2"/>
    <w:rsid w:val="00674E77"/>
    <w:rsid w:val="006900C0"/>
    <w:rsid w:val="0069725D"/>
    <w:rsid w:val="006A0FAC"/>
    <w:rsid w:val="006A4D01"/>
    <w:rsid w:val="006B2BAC"/>
    <w:rsid w:val="006B3594"/>
    <w:rsid w:val="006C513E"/>
    <w:rsid w:val="006E5641"/>
    <w:rsid w:val="006E646E"/>
    <w:rsid w:val="006F4397"/>
    <w:rsid w:val="007029D6"/>
    <w:rsid w:val="0070320B"/>
    <w:rsid w:val="00707E1B"/>
    <w:rsid w:val="007110AD"/>
    <w:rsid w:val="007223A9"/>
    <w:rsid w:val="0072509F"/>
    <w:rsid w:val="00746702"/>
    <w:rsid w:val="00747AE1"/>
    <w:rsid w:val="007537D2"/>
    <w:rsid w:val="00761083"/>
    <w:rsid w:val="00767D95"/>
    <w:rsid w:val="00770253"/>
    <w:rsid w:val="00771715"/>
    <w:rsid w:val="00790DA0"/>
    <w:rsid w:val="007A0414"/>
    <w:rsid w:val="007B566E"/>
    <w:rsid w:val="007C1D9B"/>
    <w:rsid w:val="007C3B6A"/>
    <w:rsid w:val="007D0C69"/>
    <w:rsid w:val="007E4D0E"/>
    <w:rsid w:val="007F513C"/>
    <w:rsid w:val="007F7838"/>
    <w:rsid w:val="00800355"/>
    <w:rsid w:val="00800A40"/>
    <w:rsid w:val="00805C77"/>
    <w:rsid w:val="008151EE"/>
    <w:rsid w:val="00815D2D"/>
    <w:rsid w:val="00822F5E"/>
    <w:rsid w:val="00825EBD"/>
    <w:rsid w:val="00830E24"/>
    <w:rsid w:val="00836E18"/>
    <w:rsid w:val="00840540"/>
    <w:rsid w:val="00857210"/>
    <w:rsid w:val="00857952"/>
    <w:rsid w:val="00865C54"/>
    <w:rsid w:val="00866050"/>
    <w:rsid w:val="00870316"/>
    <w:rsid w:val="00871510"/>
    <w:rsid w:val="00871740"/>
    <w:rsid w:val="00883CA8"/>
    <w:rsid w:val="00887AD6"/>
    <w:rsid w:val="0089056A"/>
    <w:rsid w:val="00892AD2"/>
    <w:rsid w:val="008A4B09"/>
    <w:rsid w:val="008A6152"/>
    <w:rsid w:val="008F5AA0"/>
    <w:rsid w:val="009319D3"/>
    <w:rsid w:val="0093445B"/>
    <w:rsid w:val="00953409"/>
    <w:rsid w:val="00956186"/>
    <w:rsid w:val="009612BA"/>
    <w:rsid w:val="009614AB"/>
    <w:rsid w:val="009618FB"/>
    <w:rsid w:val="00962E3C"/>
    <w:rsid w:val="0097171D"/>
    <w:rsid w:val="009768EE"/>
    <w:rsid w:val="00981DFD"/>
    <w:rsid w:val="00993143"/>
    <w:rsid w:val="00994F80"/>
    <w:rsid w:val="009A1492"/>
    <w:rsid w:val="009B39A7"/>
    <w:rsid w:val="009D0219"/>
    <w:rsid w:val="009D2CB6"/>
    <w:rsid w:val="009D308E"/>
    <w:rsid w:val="009D5BFE"/>
    <w:rsid w:val="009D6829"/>
    <w:rsid w:val="009E2DAE"/>
    <w:rsid w:val="009E2E0A"/>
    <w:rsid w:val="009E3F7B"/>
    <w:rsid w:val="009E700D"/>
    <w:rsid w:val="009F0601"/>
    <w:rsid w:val="009F2DA0"/>
    <w:rsid w:val="00A03047"/>
    <w:rsid w:val="00A10E55"/>
    <w:rsid w:val="00A23383"/>
    <w:rsid w:val="00A31808"/>
    <w:rsid w:val="00A344E9"/>
    <w:rsid w:val="00A543F7"/>
    <w:rsid w:val="00A6278B"/>
    <w:rsid w:val="00A63AF0"/>
    <w:rsid w:val="00A66150"/>
    <w:rsid w:val="00A7097B"/>
    <w:rsid w:val="00A76AD3"/>
    <w:rsid w:val="00A83B8A"/>
    <w:rsid w:val="00A860DE"/>
    <w:rsid w:val="00A9509D"/>
    <w:rsid w:val="00A97B26"/>
    <w:rsid w:val="00AA1510"/>
    <w:rsid w:val="00AC3859"/>
    <w:rsid w:val="00AC5FB6"/>
    <w:rsid w:val="00AD6CCB"/>
    <w:rsid w:val="00AF1B2D"/>
    <w:rsid w:val="00AF5EC7"/>
    <w:rsid w:val="00B03896"/>
    <w:rsid w:val="00B10093"/>
    <w:rsid w:val="00B171BD"/>
    <w:rsid w:val="00B2019C"/>
    <w:rsid w:val="00B402A0"/>
    <w:rsid w:val="00B44211"/>
    <w:rsid w:val="00B5137A"/>
    <w:rsid w:val="00B51896"/>
    <w:rsid w:val="00B61BED"/>
    <w:rsid w:val="00B66A19"/>
    <w:rsid w:val="00B66AF1"/>
    <w:rsid w:val="00B73F9D"/>
    <w:rsid w:val="00B74A4B"/>
    <w:rsid w:val="00B77626"/>
    <w:rsid w:val="00B81FCA"/>
    <w:rsid w:val="00B86AA7"/>
    <w:rsid w:val="00B8754F"/>
    <w:rsid w:val="00B904B1"/>
    <w:rsid w:val="00BA06DD"/>
    <w:rsid w:val="00BA4DBB"/>
    <w:rsid w:val="00BC7F5E"/>
    <w:rsid w:val="00BD195B"/>
    <w:rsid w:val="00BE1603"/>
    <w:rsid w:val="00C00055"/>
    <w:rsid w:val="00C020B1"/>
    <w:rsid w:val="00C138CE"/>
    <w:rsid w:val="00C14629"/>
    <w:rsid w:val="00C24111"/>
    <w:rsid w:val="00C301B7"/>
    <w:rsid w:val="00C30D9B"/>
    <w:rsid w:val="00C328A1"/>
    <w:rsid w:val="00C4485E"/>
    <w:rsid w:val="00C46307"/>
    <w:rsid w:val="00C51294"/>
    <w:rsid w:val="00C52981"/>
    <w:rsid w:val="00C55913"/>
    <w:rsid w:val="00C63402"/>
    <w:rsid w:val="00C63CFF"/>
    <w:rsid w:val="00C81F5B"/>
    <w:rsid w:val="00C83B95"/>
    <w:rsid w:val="00C87C61"/>
    <w:rsid w:val="00CA09A8"/>
    <w:rsid w:val="00CA471D"/>
    <w:rsid w:val="00CA6F2A"/>
    <w:rsid w:val="00CB0CA8"/>
    <w:rsid w:val="00CB2B8A"/>
    <w:rsid w:val="00CB5B89"/>
    <w:rsid w:val="00CC2459"/>
    <w:rsid w:val="00CC52C1"/>
    <w:rsid w:val="00CC58F5"/>
    <w:rsid w:val="00CD6C4C"/>
    <w:rsid w:val="00CD7756"/>
    <w:rsid w:val="00CE27DB"/>
    <w:rsid w:val="00CE32B0"/>
    <w:rsid w:val="00CF74F2"/>
    <w:rsid w:val="00CF7929"/>
    <w:rsid w:val="00D03CCF"/>
    <w:rsid w:val="00D03FB8"/>
    <w:rsid w:val="00D255B8"/>
    <w:rsid w:val="00D33E5B"/>
    <w:rsid w:val="00D362F8"/>
    <w:rsid w:val="00D37F10"/>
    <w:rsid w:val="00D42A4A"/>
    <w:rsid w:val="00D43641"/>
    <w:rsid w:val="00D4498F"/>
    <w:rsid w:val="00D46617"/>
    <w:rsid w:val="00D50B3D"/>
    <w:rsid w:val="00D57BC6"/>
    <w:rsid w:val="00D6044F"/>
    <w:rsid w:val="00D70DD6"/>
    <w:rsid w:val="00D71094"/>
    <w:rsid w:val="00D73411"/>
    <w:rsid w:val="00D846F2"/>
    <w:rsid w:val="00DA4629"/>
    <w:rsid w:val="00DB1126"/>
    <w:rsid w:val="00DB34A4"/>
    <w:rsid w:val="00DB55C3"/>
    <w:rsid w:val="00DC0681"/>
    <w:rsid w:val="00DC71FB"/>
    <w:rsid w:val="00DD0BF1"/>
    <w:rsid w:val="00DE2E22"/>
    <w:rsid w:val="00DE313E"/>
    <w:rsid w:val="00DE492A"/>
    <w:rsid w:val="00DF2F1A"/>
    <w:rsid w:val="00DF5A83"/>
    <w:rsid w:val="00E03C22"/>
    <w:rsid w:val="00E45E66"/>
    <w:rsid w:val="00E52065"/>
    <w:rsid w:val="00E53A3A"/>
    <w:rsid w:val="00E67B2A"/>
    <w:rsid w:val="00E75289"/>
    <w:rsid w:val="00E76D6E"/>
    <w:rsid w:val="00E84A8E"/>
    <w:rsid w:val="00E93DA7"/>
    <w:rsid w:val="00EA18D2"/>
    <w:rsid w:val="00EA45E7"/>
    <w:rsid w:val="00EB20D8"/>
    <w:rsid w:val="00EB7CCE"/>
    <w:rsid w:val="00EC239C"/>
    <w:rsid w:val="00ED01FA"/>
    <w:rsid w:val="00ED55BA"/>
    <w:rsid w:val="00EE4F0D"/>
    <w:rsid w:val="00EF5A34"/>
    <w:rsid w:val="00F020BE"/>
    <w:rsid w:val="00F14D4C"/>
    <w:rsid w:val="00F23D8B"/>
    <w:rsid w:val="00F302FC"/>
    <w:rsid w:val="00F322F5"/>
    <w:rsid w:val="00F33809"/>
    <w:rsid w:val="00F40127"/>
    <w:rsid w:val="00F5091A"/>
    <w:rsid w:val="00F51737"/>
    <w:rsid w:val="00F56C12"/>
    <w:rsid w:val="00F64E83"/>
    <w:rsid w:val="00F8580D"/>
    <w:rsid w:val="00F86931"/>
    <w:rsid w:val="00FA5675"/>
    <w:rsid w:val="00FA6417"/>
    <w:rsid w:val="00FA769B"/>
    <w:rsid w:val="00FB050E"/>
    <w:rsid w:val="00FC3667"/>
    <w:rsid w:val="00FC5C6D"/>
    <w:rsid w:val="00FC7907"/>
    <w:rsid w:val="00FD3B96"/>
    <w:rsid w:val="00FD56BA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B91E26"/>
  <w15:docId w15:val="{EB54C3C7-6F1C-42DD-98ED-EDDC8FAB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22B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22B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922B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22B0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1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kueppers@devo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965E-CA47-4BA8-8514-5F561958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Michael Kueppers</cp:lastModifiedBy>
  <cp:revision>3</cp:revision>
  <cp:lastPrinted>2008-10-10T08:46:00Z</cp:lastPrinted>
  <dcterms:created xsi:type="dcterms:W3CDTF">2020-11-04T10:54:00Z</dcterms:created>
  <dcterms:modified xsi:type="dcterms:W3CDTF">2020-11-05T11:14:00Z</dcterms:modified>
</cp:coreProperties>
</file>